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3C" w:rsidRPr="00102D3C" w:rsidRDefault="00102D3C" w:rsidP="00A631A0">
      <w:pPr>
        <w:bidi/>
        <w:spacing w:after="0"/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 xml:space="preserve">« </w:t>
      </w:r>
      <w:r w:rsidRPr="00102D3C">
        <w:rPr>
          <w:rFonts w:cs="B Titr" w:hint="cs"/>
          <w:sz w:val="36"/>
          <w:szCs w:val="36"/>
          <w:rtl/>
        </w:rPr>
        <w:t>اطلاعی</w:t>
      </w:r>
      <w:r>
        <w:rPr>
          <w:rFonts w:cs="B Titr" w:hint="cs"/>
          <w:sz w:val="36"/>
          <w:szCs w:val="36"/>
          <w:rtl/>
        </w:rPr>
        <w:t>ـ</w:t>
      </w:r>
      <w:r w:rsidRPr="00102D3C">
        <w:rPr>
          <w:rFonts w:cs="B Titr" w:hint="cs"/>
          <w:sz w:val="36"/>
          <w:szCs w:val="36"/>
          <w:rtl/>
        </w:rPr>
        <w:t xml:space="preserve">ه </w:t>
      </w:r>
      <w:r w:rsidR="00A631A0">
        <w:rPr>
          <w:rFonts w:cs="B Titr" w:hint="cs"/>
          <w:sz w:val="36"/>
          <w:szCs w:val="36"/>
          <w:rtl/>
          <w:lang w:bidi="fa-IR"/>
        </w:rPr>
        <w:t>در خصوص مرحله دوم آزمون داوطلبان دکتری سال 1399</w:t>
      </w:r>
      <w:r>
        <w:rPr>
          <w:rFonts w:cs="B Titr" w:hint="cs"/>
          <w:sz w:val="36"/>
          <w:szCs w:val="36"/>
          <w:rtl/>
        </w:rPr>
        <w:t>»</w:t>
      </w:r>
    </w:p>
    <w:p w:rsidR="00102D3C" w:rsidRDefault="00102D3C" w:rsidP="00102D3C">
      <w:pPr>
        <w:bidi/>
        <w:spacing w:after="0"/>
        <w:jc w:val="both"/>
        <w:rPr>
          <w:rFonts w:cs="B Lotus"/>
          <w:rtl/>
        </w:rPr>
      </w:pPr>
    </w:p>
    <w:p w:rsidR="00102D3C" w:rsidRPr="00102D3C" w:rsidRDefault="00102D3C" w:rsidP="00A631A0">
      <w:pPr>
        <w:bidi/>
        <w:spacing w:after="0"/>
        <w:jc w:val="both"/>
        <w:rPr>
          <w:rFonts w:cs="B Lotus"/>
          <w:sz w:val="32"/>
          <w:szCs w:val="32"/>
          <w:rtl/>
        </w:rPr>
      </w:pPr>
      <w:r w:rsidRPr="00102D3C">
        <w:rPr>
          <w:rFonts w:cs="B Lotus" w:hint="cs"/>
          <w:sz w:val="32"/>
          <w:szCs w:val="32"/>
          <w:rtl/>
        </w:rPr>
        <w:t xml:space="preserve">آن دسته از داوطلبان متقاضی </w:t>
      </w:r>
      <w:r w:rsidR="00A631A0">
        <w:rPr>
          <w:rFonts w:cs="B Lotus" w:hint="cs"/>
          <w:sz w:val="32"/>
          <w:szCs w:val="32"/>
          <w:rtl/>
        </w:rPr>
        <w:t xml:space="preserve">شرکت در مرحله دوم آزمون </w:t>
      </w:r>
      <w:r w:rsidRPr="00102D3C">
        <w:rPr>
          <w:rFonts w:cs="B Lotus" w:hint="cs"/>
          <w:sz w:val="32"/>
          <w:szCs w:val="32"/>
          <w:rtl/>
        </w:rPr>
        <w:t>دکتری سال 1399 که کد رشته</w:t>
      </w:r>
      <w:r w:rsidR="00A631A0">
        <w:rPr>
          <w:rFonts w:cs="B Lotus" w:hint="cs"/>
          <w:sz w:val="32"/>
          <w:szCs w:val="32"/>
          <w:rtl/>
        </w:rPr>
        <w:t xml:space="preserve"> های</w:t>
      </w:r>
      <w:r w:rsidRPr="00102D3C">
        <w:rPr>
          <w:rFonts w:cs="B Lotus" w:hint="cs"/>
          <w:sz w:val="32"/>
          <w:szCs w:val="32"/>
          <w:rtl/>
        </w:rPr>
        <w:t xml:space="preserve"> دانشگاه هنر را به عنوان یکی از </w:t>
      </w:r>
      <w:r w:rsidR="00A631A0">
        <w:rPr>
          <w:rFonts w:cs="B Lotus" w:hint="cs"/>
          <w:sz w:val="32"/>
          <w:szCs w:val="32"/>
          <w:rtl/>
        </w:rPr>
        <w:t>اولویت های</w:t>
      </w:r>
      <w:r w:rsidRPr="00102D3C">
        <w:rPr>
          <w:rFonts w:cs="B Lotus" w:hint="cs"/>
          <w:sz w:val="32"/>
          <w:szCs w:val="32"/>
          <w:rtl/>
        </w:rPr>
        <w:t xml:space="preserve"> خ</w:t>
      </w:r>
      <w:r w:rsidR="00A631A0">
        <w:rPr>
          <w:rFonts w:cs="B Lotus" w:hint="cs"/>
          <w:sz w:val="32"/>
          <w:szCs w:val="32"/>
          <w:rtl/>
        </w:rPr>
        <w:t>ود برای پذیرش انتخاب نموده اند،</w:t>
      </w:r>
      <w:r w:rsidRPr="00102D3C">
        <w:rPr>
          <w:rFonts w:cs="B Lotus" w:hint="cs"/>
          <w:sz w:val="32"/>
          <w:szCs w:val="32"/>
          <w:rtl/>
        </w:rPr>
        <w:t xml:space="preserve"> لازم است مدارک ذیل را به آدرس</w:t>
      </w:r>
      <w:r w:rsidR="00A631A0">
        <w:rPr>
          <w:rFonts w:cs="B Lotus" w:hint="cs"/>
          <w:sz w:val="32"/>
          <w:szCs w:val="32"/>
          <w:rtl/>
        </w:rPr>
        <w:t xml:space="preserve"> رایانامه های</w:t>
      </w:r>
      <w:r w:rsidRPr="00102D3C">
        <w:rPr>
          <w:rFonts w:cs="B Lotus" w:hint="cs"/>
          <w:sz w:val="32"/>
          <w:szCs w:val="32"/>
          <w:rtl/>
        </w:rPr>
        <w:t xml:space="preserve"> </w:t>
      </w:r>
      <w:r w:rsidR="00A631A0">
        <w:rPr>
          <w:rFonts w:cs="B Lotus" w:hint="cs"/>
          <w:sz w:val="32"/>
          <w:szCs w:val="32"/>
          <w:rtl/>
        </w:rPr>
        <w:t>(</w:t>
      </w:r>
      <w:r w:rsidRPr="00102D3C">
        <w:rPr>
          <w:rFonts w:cs="B Lotus" w:hint="cs"/>
          <w:sz w:val="32"/>
          <w:szCs w:val="32"/>
          <w:rtl/>
        </w:rPr>
        <w:t>ایمیل</w:t>
      </w:r>
      <w:r w:rsidRPr="00102D3C">
        <w:rPr>
          <w:rFonts w:cs="B Lotus"/>
          <w:sz w:val="32"/>
          <w:szCs w:val="32"/>
          <w:rtl/>
        </w:rPr>
        <w:softHyphen/>
      </w:r>
      <w:r w:rsidR="00A631A0">
        <w:rPr>
          <w:rFonts w:cs="B Lotus" w:hint="cs"/>
          <w:sz w:val="32"/>
          <w:szCs w:val="32"/>
          <w:rtl/>
        </w:rPr>
        <w:t>)</w:t>
      </w:r>
      <w:r w:rsidRPr="00102D3C">
        <w:rPr>
          <w:rFonts w:cs="B Lotus" w:hint="cs"/>
          <w:sz w:val="32"/>
          <w:szCs w:val="32"/>
          <w:rtl/>
        </w:rPr>
        <w:t xml:space="preserve"> مرتبط با هر رشته حداکثر</w:t>
      </w:r>
      <w:r w:rsidR="00A631A0">
        <w:rPr>
          <w:rFonts w:cs="B Lotus" w:hint="cs"/>
          <w:sz w:val="32"/>
          <w:szCs w:val="32"/>
          <w:rtl/>
        </w:rPr>
        <w:t xml:space="preserve"> </w:t>
      </w:r>
      <w:r w:rsidRPr="00102D3C">
        <w:rPr>
          <w:rFonts w:cs="B Lotus" w:hint="cs"/>
          <w:sz w:val="32"/>
          <w:szCs w:val="32"/>
          <w:rtl/>
        </w:rPr>
        <w:t>تا روز پنجشنبه مورخ 27/6/99 ارسال نمایند.</w:t>
      </w:r>
      <w:r w:rsidR="00A631A0">
        <w:rPr>
          <w:rFonts w:cs="B Lotus" w:hint="cs"/>
          <w:sz w:val="32"/>
          <w:szCs w:val="32"/>
          <w:rtl/>
        </w:rPr>
        <w:t xml:space="preserve"> </w:t>
      </w:r>
      <w:r w:rsidRPr="00102D3C">
        <w:rPr>
          <w:rFonts w:cs="B Lotus" w:hint="cs"/>
          <w:sz w:val="32"/>
          <w:szCs w:val="32"/>
          <w:rtl/>
        </w:rPr>
        <w:t xml:space="preserve">در این خصوص توجه به مطالب </w:t>
      </w:r>
      <w:bookmarkStart w:id="0" w:name="_GoBack"/>
      <w:bookmarkEnd w:id="0"/>
      <w:r w:rsidRPr="00102D3C">
        <w:rPr>
          <w:rFonts w:cs="B Lotus" w:hint="cs"/>
          <w:sz w:val="32"/>
          <w:szCs w:val="32"/>
          <w:rtl/>
        </w:rPr>
        <w:t>ذیل الزامی است:</w:t>
      </w:r>
    </w:p>
    <w:p w:rsidR="00102D3C" w:rsidRPr="00102D3C" w:rsidRDefault="00102D3C" w:rsidP="00A631A0">
      <w:pPr>
        <w:bidi/>
        <w:spacing w:after="0"/>
        <w:jc w:val="both"/>
        <w:rPr>
          <w:rFonts w:cs="B Lotus"/>
          <w:sz w:val="32"/>
          <w:szCs w:val="32"/>
          <w:rtl/>
        </w:rPr>
      </w:pPr>
      <w:r w:rsidRPr="00102D3C">
        <w:rPr>
          <w:rFonts w:cs="B Lotus" w:hint="cs"/>
          <w:sz w:val="32"/>
          <w:szCs w:val="32"/>
          <w:rtl/>
        </w:rPr>
        <w:t>1ـ پس از وصول مدارک وتعیین قطعی نفرات شرکت کننده در مصاحبه، نوع مصاحبه</w:t>
      </w:r>
      <w:r w:rsidR="00A631A0">
        <w:rPr>
          <w:rFonts w:cs="B Lotus" w:hint="cs"/>
          <w:sz w:val="32"/>
          <w:szCs w:val="32"/>
          <w:rtl/>
        </w:rPr>
        <w:t>،</w:t>
      </w:r>
      <w:r w:rsidRPr="00102D3C">
        <w:rPr>
          <w:rFonts w:cs="B Lotus" w:hint="cs"/>
          <w:sz w:val="32"/>
          <w:szCs w:val="32"/>
          <w:rtl/>
        </w:rPr>
        <w:t xml:space="preserve"> روز و ساعت آن تعیین و از طریق همین پرتال اطلاع رسانی خواهند شد. مصاحبه</w:t>
      </w:r>
      <w:r w:rsidRPr="00102D3C">
        <w:rPr>
          <w:rFonts w:cs="B Lotus"/>
          <w:sz w:val="32"/>
          <w:szCs w:val="32"/>
          <w:rtl/>
        </w:rPr>
        <w:softHyphen/>
      </w:r>
      <w:r w:rsidRPr="00102D3C">
        <w:rPr>
          <w:rFonts w:cs="B Lotus" w:hint="cs"/>
          <w:sz w:val="32"/>
          <w:szCs w:val="32"/>
          <w:rtl/>
        </w:rPr>
        <w:t>های دانشگاه هنر بسته به نوع رشته</w:t>
      </w:r>
      <w:r w:rsidRPr="00102D3C">
        <w:rPr>
          <w:rFonts w:cs="B Lotus"/>
          <w:sz w:val="32"/>
          <w:szCs w:val="32"/>
          <w:rtl/>
        </w:rPr>
        <w:softHyphen/>
      </w:r>
      <w:r w:rsidRPr="00102D3C">
        <w:rPr>
          <w:rFonts w:cs="B Lotus" w:hint="cs"/>
          <w:sz w:val="32"/>
          <w:szCs w:val="32"/>
          <w:rtl/>
        </w:rPr>
        <w:t xml:space="preserve">ها از روز شنبه مورخ 5/7/99 آغاز خواهد شد. اطلاع رسانی دقیق از روز و ساعت مصاحبه در اطلاعیه 1/7/99 از طریق همین پرتال انجام خواهد شد. </w:t>
      </w:r>
    </w:p>
    <w:p w:rsidR="00102D3C" w:rsidRPr="00102D3C" w:rsidRDefault="00102D3C" w:rsidP="00102D3C">
      <w:pPr>
        <w:bidi/>
        <w:spacing w:after="0"/>
        <w:jc w:val="both"/>
        <w:rPr>
          <w:rFonts w:cs="B Lotus"/>
          <w:sz w:val="32"/>
          <w:szCs w:val="32"/>
          <w:rtl/>
        </w:rPr>
      </w:pPr>
      <w:r w:rsidRPr="00102D3C">
        <w:rPr>
          <w:rFonts w:cs="B Lotus" w:hint="cs"/>
          <w:sz w:val="32"/>
          <w:szCs w:val="32"/>
          <w:rtl/>
        </w:rPr>
        <w:t>2ـ داوطلبانی که در موعد مقرر نسبت به ارسال مدارک اقدام ننمایند</w:t>
      </w:r>
      <w:r w:rsidR="00DF5CB7">
        <w:rPr>
          <w:rFonts w:cs="B Lotus" w:hint="cs"/>
          <w:sz w:val="32"/>
          <w:szCs w:val="32"/>
          <w:rtl/>
        </w:rPr>
        <w:t xml:space="preserve"> یا مدارک اصلی آنان ناقص باشد،</w:t>
      </w:r>
      <w:r w:rsidRPr="00102D3C">
        <w:rPr>
          <w:rFonts w:cs="B Lotus" w:hint="cs"/>
          <w:sz w:val="32"/>
          <w:szCs w:val="32"/>
          <w:rtl/>
        </w:rPr>
        <w:t xml:space="preserve"> به معنی انصراف از مصاحبه تلقی شده و انجام مصاحبه از ایشان مقدور نمی باشد. </w:t>
      </w:r>
    </w:p>
    <w:p w:rsidR="00102D3C" w:rsidRPr="00102D3C" w:rsidRDefault="00102D3C" w:rsidP="00102D3C">
      <w:pPr>
        <w:bidi/>
        <w:spacing w:after="0"/>
        <w:jc w:val="both"/>
        <w:rPr>
          <w:rFonts w:cs="B Lotus"/>
          <w:sz w:val="32"/>
          <w:szCs w:val="32"/>
          <w:rtl/>
        </w:rPr>
      </w:pPr>
      <w:r w:rsidRPr="00102D3C">
        <w:rPr>
          <w:rFonts w:cs="B Lotus" w:hint="cs"/>
          <w:sz w:val="32"/>
          <w:szCs w:val="32"/>
          <w:rtl/>
        </w:rPr>
        <w:t xml:space="preserve">3ـ در صورت نیاز به راهنمایی، با تلفن 66725683 تماس گرفته شود. </w:t>
      </w:r>
    </w:p>
    <w:p w:rsidR="00102D3C" w:rsidRPr="00102D3C" w:rsidRDefault="00102D3C" w:rsidP="00102D3C">
      <w:pPr>
        <w:bidi/>
        <w:spacing w:after="0"/>
        <w:jc w:val="both"/>
        <w:rPr>
          <w:rFonts w:cs="B Lotus"/>
          <w:sz w:val="32"/>
          <w:szCs w:val="32"/>
          <w:rtl/>
        </w:rPr>
      </w:pPr>
      <w:r w:rsidRPr="00102D3C">
        <w:rPr>
          <w:rFonts w:cs="B Lotus" w:hint="cs"/>
          <w:sz w:val="32"/>
          <w:szCs w:val="32"/>
          <w:rtl/>
        </w:rPr>
        <w:t>4ـ رایانامه</w:t>
      </w:r>
      <w:r w:rsidRPr="00102D3C">
        <w:rPr>
          <w:rFonts w:cs="B Lotus"/>
          <w:sz w:val="32"/>
          <w:szCs w:val="32"/>
          <w:rtl/>
        </w:rPr>
        <w:softHyphen/>
      </w:r>
      <w:r w:rsidRPr="00102D3C">
        <w:rPr>
          <w:rFonts w:cs="B Lotus" w:hint="cs"/>
          <w:sz w:val="32"/>
          <w:szCs w:val="32"/>
          <w:rtl/>
        </w:rPr>
        <w:t>های مرتبط با هر رشته در خصوص ارسال مدارک به شرح ذیل است:</w:t>
      </w:r>
    </w:p>
    <w:p w:rsidR="00102D3C" w:rsidRDefault="00997147" w:rsidP="00102D3C">
      <w:pPr>
        <w:bidi/>
        <w:jc w:val="right"/>
        <w:rPr>
          <w:rFonts w:cs="B Mitra"/>
          <w:lang w:bidi="fa-IR"/>
        </w:rPr>
      </w:pPr>
      <w:hyperlink r:id="rId5" w:history="1">
        <w:r w:rsidR="00102D3C" w:rsidRPr="007F7A94">
          <w:rPr>
            <w:rStyle w:val="Hyperlink"/>
            <w:rFonts w:cs="B Mitra"/>
            <w:lang w:bidi="fa-IR"/>
          </w:rPr>
          <w:t>pazhouheshhonar@art.ac.ir</w:t>
        </w:r>
      </w:hyperlink>
    </w:p>
    <w:p w:rsidR="00102D3C" w:rsidRDefault="00102D3C" w:rsidP="00A631A0">
      <w:pPr>
        <w:tabs>
          <w:tab w:val="left" w:pos="3490"/>
          <w:tab w:val="right" w:pos="6010"/>
        </w:tabs>
        <w:bidi/>
        <w:jc w:val="right"/>
        <w:rPr>
          <w:rFonts w:cs="B Mitra"/>
          <w:lang w:bidi="fa-IR"/>
        </w:rPr>
      </w:pPr>
      <w:r>
        <w:rPr>
          <w:rFonts w:cs="B Mitra"/>
          <w:lang w:bidi="fa-IR"/>
        </w:rPr>
        <w:tab/>
      </w:r>
      <w:r>
        <w:rPr>
          <w:rFonts w:cs="B Mitra"/>
          <w:lang w:bidi="fa-IR"/>
        </w:rPr>
        <w:tab/>
      </w:r>
      <w:hyperlink r:id="rId6" w:history="1">
        <w:r w:rsidR="00A631A0" w:rsidRPr="00A63BE8">
          <w:rPr>
            <w:rStyle w:val="Hyperlink"/>
            <w:rFonts w:cs="B Mitra"/>
            <w:lang w:bidi="fa-IR"/>
          </w:rPr>
          <w:t>tarikhtatbighi@art.ac.ir</w:t>
        </w:r>
      </w:hyperlink>
    </w:p>
    <w:p w:rsidR="00102D3C" w:rsidRDefault="00997147" w:rsidP="00102D3C">
      <w:pPr>
        <w:bidi/>
        <w:jc w:val="right"/>
        <w:rPr>
          <w:rStyle w:val="Hyperlink"/>
          <w:rFonts w:cs="B Mitra"/>
          <w:lang w:bidi="fa-IR"/>
        </w:rPr>
      </w:pPr>
      <w:hyperlink r:id="rId7" w:history="1">
        <w:r w:rsidR="00102D3C" w:rsidRPr="004D140B">
          <w:rPr>
            <w:rStyle w:val="Hyperlink"/>
            <w:rFonts w:cs="B Mitra"/>
            <w:lang w:bidi="fa-IR"/>
          </w:rPr>
          <w:t>memari@art.ac.ir</w:t>
        </w:r>
      </w:hyperlink>
    </w:p>
    <w:p w:rsidR="00102D3C" w:rsidRDefault="00997147" w:rsidP="00102D3C">
      <w:pPr>
        <w:bidi/>
        <w:jc w:val="right"/>
        <w:rPr>
          <w:rFonts w:cs="B Mitra"/>
          <w:lang w:bidi="fa-IR"/>
        </w:rPr>
      </w:pPr>
      <w:hyperlink r:id="rId8" w:history="1">
        <w:r w:rsidR="00102D3C" w:rsidRPr="00814FB9">
          <w:rPr>
            <w:rStyle w:val="Hyperlink"/>
            <w:rFonts w:cs="B Mitra"/>
            <w:lang w:bidi="fa-IR"/>
          </w:rPr>
          <w:t>shahrsazi@art.ac.ir</w:t>
        </w:r>
      </w:hyperlink>
    </w:p>
    <w:p w:rsidR="00102D3C" w:rsidRDefault="00997147" w:rsidP="00102D3C">
      <w:pPr>
        <w:bidi/>
        <w:jc w:val="right"/>
        <w:rPr>
          <w:rFonts w:cs="B Mitra"/>
          <w:lang w:bidi="fa-IR"/>
        </w:rPr>
      </w:pPr>
      <w:hyperlink r:id="rId9" w:history="1">
        <w:r w:rsidR="00102D3C" w:rsidRPr="00814FB9">
          <w:rPr>
            <w:rStyle w:val="Hyperlink"/>
            <w:rFonts w:cs="B Mitra"/>
            <w:lang w:bidi="fa-IR"/>
          </w:rPr>
          <w:t>maremmatebana@art.ac.ir</w:t>
        </w:r>
      </w:hyperlink>
    </w:p>
    <w:p w:rsidR="00102D3C" w:rsidRPr="00241CEE" w:rsidRDefault="00102D3C" w:rsidP="00102D3C">
      <w:pPr>
        <w:rPr>
          <w:rtl/>
        </w:rPr>
      </w:pPr>
    </w:p>
    <w:p w:rsidR="00102D3C" w:rsidRDefault="00102D3C" w:rsidP="001628A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</w:p>
    <w:p w:rsidR="00102D3C" w:rsidRDefault="00102D3C" w:rsidP="00102D3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</w:p>
    <w:p w:rsidR="00102D3C" w:rsidRDefault="00102D3C" w:rsidP="00102D3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</w:p>
    <w:p w:rsidR="00102D3C" w:rsidRDefault="00102D3C" w:rsidP="00102D3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</w:p>
    <w:p w:rsidR="00102D3C" w:rsidRDefault="00102D3C" w:rsidP="00102D3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</w:p>
    <w:p w:rsidR="001628AC" w:rsidRPr="00BC5746" w:rsidRDefault="001628AC" w:rsidP="00102D3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مدارك مورد نياز :</w:t>
      </w:r>
    </w:p>
    <w:p w:rsidR="001403E6" w:rsidRPr="00A2199B" w:rsidRDefault="001628AC" w:rsidP="00050373">
      <w:pPr>
        <w:bidi/>
        <w:spacing w:after="0"/>
        <w:jc w:val="both"/>
        <w:rPr>
          <w:rFonts w:cs="B Lotus"/>
          <w:sz w:val="20"/>
          <w:szCs w:val="20"/>
          <w:rtl/>
        </w:rPr>
      </w:pPr>
      <w:r w:rsidRPr="00A2199B">
        <w:rPr>
          <w:rFonts w:cs="B Lotus" w:hint="cs"/>
          <w:sz w:val="20"/>
          <w:szCs w:val="20"/>
          <w:rtl/>
        </w:rPr>
        <w:t xml:space="preserve">١ـ فرم تكميل شده مشخصات فردی داوطلبان مرحله دوم آزمون دکتری نیمه متمرکز سال </w:t>
      </w:r>
      <w:r w:rsidR="00050373" w:rsidRPr="00A2199B">
        <w:rPr>
          <w:rFonts w:cs="B Lotus" w:hint="cs"/>
          <w:sz w:val="20"/>
          <w:szCs w:val="20"/>
          <w:rtl/>
        </w:rPr>
        <w:t>1399</w:t>
      </w:r>
      <w:r w:rsidRPr="00A2199B">
        <w:rPr>
          <w:rFonts w:cs="B Lotus" w:hint="cs"/>
          <w:sz w:val="20"/>
          <w:szCs w:val="20"/>
          <w:rtl/>
        </w:rPr>
        <w:t xml:space="preserve"> دانشگاه هنر ذيل همين اطلاعيه </w:t>
      </w:r>
      <w:r w:rsidR="001403E6" w:rsidRPr="00A2199B">
        <w:rPr>
          <w:rFonts w:cs="B Lotus" w:hint="cs"/>
          <w:sz w:val="20"/>
          <w:szCs w:val="20"/>
          <w:rtl/>
        </w:rPr>
        <w:t>(فرم شماره 1)</w:t>
      </w:r>
    </w:p>
    <w:p w:rsidR="001628AC" w:rsidRPr="00A2199B" w:rsidRDefault="001403E6" w:rsidP="00727ED4">
      <w:pPr>
        <w:bidi/>
        <w:spacing w:after="0"/>
        <w:jc w:val="both"/>
        <w:rPr>
          <w:rFonts w:cs="B Lotus"/>
          <w:sz w:val="20"/>
          <w:szCs w:val="20"/>
          <w:rtl/>
        </w:rPr>
      </w:pPr>
      <w:r w:rsidRPr="00A2199B">
        <w:rPr>
          <w:rFonts w:cs="B Lotus" w:hint="cs"/>
          <w:sz w:val="20"/>
          <w:szCs w:val="20"/>
          <w:rtl/>
        </w:rPr>
        <w:t xml:space="preserve">2ـ </w:t>
      </w:r>
      <w:r w:rsidR="001628AC" w:rsidRPr="00A2199B">
        <w:rPr>
          <w:rFonts w:cs="B Lotus" w:hint="cs"/>
          <w:sz w:val="20"/>
          <w:szCs w:val="20"/>
          <w:rtl/>
        </w:rPr>
        <w:t>يك قطعه عكس 4</w:t>
      </w:r>
      <w:r w:rsidR="001628AC" w:rsidRPr="00A2199B">
        <w:rPr>
          <w:rFonts w:cs="B Lotus" w:hint="cs"/>
          <w:sz w:val="20"/>
          <w:szCs w:val="20"/>
          <w:rtl/>
          <w:lang w:bidi="fa-IR"/>
        </w:rPr>
        <w:t>×</w:t>
      </w:r>
      <w:r w:rsidR="001628AC" w:rsidRPr="00A2199B">
        <w:rPr>
          <w:rFonts w:cs="B Lotus" w:hint="cs"/>
          <w:sz w:val="20"/>
          <w:szCs w:val="20"/>
          <w:rtl/>
        </w:rPr>
        <w:t xml:space="preserve">3 </w:t>
      </w:r>
    </w:p>
    <w:p w:rsidR="00B17BE7" w:rsidRDefault="00A631A0" w:rsidP="00DF5CB7">
      <w:pPr>
        <w:bidi/>
        <w:spacing w:after="0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3</w:t>
      </w:r>
      <w:r w:rsidR="001628AC" w:rsidRPr="00A2199B">
        <w:rPr>
          <w:rFonts w:cs="B Lotus" w:hint="cs"/>
          <w:sz w:val="20"/>
          <w:szCs w:val="20"/>
          <w:rtl/>
        </w:rPr>
        <w:t>-</w:t>
      </w:r>
      <w:r w:rsidR="001628AC" w:rsidRPr="00A2199B">
        <w:rPr>
          <w:rFonts w:cs="B Lotus"/>
          <w:sz w:val="20"/>
          <w:szCs w:val="20"/>
          <w:rtl/>
        </w:rPr>
        <w:t xml:space="preserve"> </w:t>
      </w:r>
      <w:r w:rsidR="00DF5CB7">
        <w:rPr>
          <w:rFonts w:cs="B Lotus" w:hint="cs"/>
          <w:sz w:val="20"/>
          <w:szCs w:val="20"/>
          <w:rtl/>
        </w:rPr>
        <w:t xml:space="preserve">فرم شماره 2 مخصوص </w:t>
      </w:r>
      <w:r w:rsidR="00B17BE7">
        <w:rPr>
          <w:rFonts w:cs="B Lotus" w:hint="cs"/>
          <w:sz w:val="20"/>
          <w:szCs w:val="20"/>
          <w:rtl/>
        </w:rPr>
        <w:t xml:space="preserve">متقاضی استفاده از سهمیه </w:t>
      </w:r>
      <w:r w:rsidR="00B17BE7" w:rsidRPr="00A2199B">
        <w:rPr>
          <w:rFonts w:cs="B Lotus"/>
          <w:sz w:val="20"/>
          <w:szCs w:val="20"/>
          <w:rtl/>
        </w:rPr>
        <w:t>مربي</w:t>
      </w:r>
      <w:r w:rsidR="00B17BE7">
        <w:rPr>
          <w:rFonts w:cs="B Lotus" w:hint="cs"/>
          <w:sz w:val="20"/>
          <w:szCs w:val="20"/>
          <w:rtl/>
        </w:rPr>
        <w:t>ان</w:t>
      </w:r>
      <w:r w:rsidR="00DF5CB7">
        <w:rPr>
          <w:rFonts w:cs="B Lotus" w:hint="cs"/>
          <w:sz w:val="20"/>
          <w:szCs w:val="20"/>
          <w:rtl/>
        </w:rPr>
        <w:t xml:space="preserve"> (</w:t>
      </w:r>
      <w:r w:rsidR="001628AC" w:rsidRPr="00A2199B">
        <w:rPr>
          <w:rFonts w:cs="B Lotus"/>
          <w:sz w:val="20"/>
          <w:szCs w:val="20"/>
          <w:rtl/>
        </w:rPr>
        <w:t xml:space="preserve">گواهي مبني بر اينكه عضو هيات علمي رسمي قطعي و يا رسمي آزمايشي وزارت علوم، تحقيقات و </w:t>
      </w:r>
      <w:r w:rsidR="00B17BE7">
        <w:rPr>
          <w:rFonts w:cs="B Lotus" w:hint="cs"/>
          <w:sz w:val="20"/>
          <w:szCs w:val="20"/>
          <w:rtl/>
          <w:lang w:bidi="fa-IR"/>
        </w:rPr>
        <w:t>فنا</w:t>
      </w:r>
      <w:r w:rsidR="001628AC" w:rsidRPr="00A2199B">
        <w:rPr>
          <w:rFonts w:cs="B Lotus" w:hint="cs"/>
          <w:sz w:val="20"/>
          <w:szCs w:val="20"/>
          <w:rtl/>
          <w:lang w:bidi="fa-IR"/>
        </w:rPr>
        <w:t>وری</w:t>
      </w:r>
      <w:r w:rsidR="001628AC" w:rsidRPr="00A2199B">
        <w:rPr>
          <w:rFonts w:cs="B Lotus"/>
          <w:sz w:val="20"/>
          <w:szCs w:val="20"/>
          <w:rtl/>
        </w:rPr>
        <w:t xml:space="preserve"> بوده </w:t>
      </w:r>
      <w:r w:rsidR="00DF5CB7">
        <w:rPr>
          <w:rFonts w:cs="B Lotus" w:hint="cs"/>
          <w:sz w:val="20"/>
          <w:szCs w:val="20"/>
          <w:rtl/>
        </w:rPr>
        <w:t>و</w:t>
      </w:r>
      <w:r w:rsidR="001628AC" w:rsidRPr="00A2199B">
        <w:rPr>
          <w:rFonts w:cs="B Lotus"/>
          <w:sz w:val="20"/>
          <w:szCs w:val="20"/>
          <w:rtl/>
        </w:rPr>
        <w:t xml:space="preserve"> تأييد</w:t>
      </w:r>
      <w:r w:rsidR="00DF5CB7">
        <w:rPr>
          <w:rFonts w:cs="B Lotus" w:hint="cs"/>
          <w:sz w:val="20"/>
          <w:szCs w:val="20"/>
          <w:rtl/>
        </w:rPr>
        <w:t>یه</w:t>
      </w:r>
      <w:r w:rsidR="001628AC" w:rsidRPr="00A2199B">
        <w:rPr>
          <w:rFonts w:cs="B Lotus"/>
          <w:sz w:val="20"/>
          <w:szCs w:val="20"/>
          <w:rtl/>
        </w:rPr>
        <w:t xml:space="preserve"> </w:t>
      </w:r>
      <w:r w:rsidR="001403E6" w:rsidRPr="00A2199B">
        <w:rPr>
          <w:rFonts w:cs="B Lotus" w:hint="cs"/>
          <w:sz w:val="20"/>
          <w:szCs w:val="20"/>
          <w:rtl/>
        </w:rPr>
        <w:t xml:space="preserve">معاون آموزشی، معاون </w:t>
      </w:r>
      <w:r w:rsidR="00E640E3">
        <w:rPr>
          <w:rFonts w:cs="B Lotus" w:hint="cs"/>
          <w:sz w:val="20"/>
          <w:szCs w:val="20"/>
          <w:rtl/>
        </w:rPr>
        <w:t>اداری و مالی</w:t>
      </w:r>
      <w:r w:rsidR="001403E6" w:rsidRPr="00A2199B">
        <w:rPr>
          <w:rFonts w:cs="B Lotus" w:hint="cs"/>
          <w:sz w:val="20"/>
          <w:szCs w:val="20"/>
          <w:rtl/>
        </w:rPr>
        <w:t xml:space="preserve"> و رئیس دانشگاه </w:t>
      </w:r>
      <w:r w:rsidR="00DF5CB7">
        <w:rPr>
          <w:rFonts w:cs="B Lotus" w:hint="cs"/>
          <w:sz w:val="20"/>
          <w:szCs w:val="20"/>
          <w:rtl/>
        </w:rPr>
        <w:t>را در آن اخذ نموده باشد). ضمناً</w:t>
      </w:r>
      <w:r w:rsidR="00B17BE7">
        <w:rPr>
          <w:rFonts w:cs="B Lotus" w:hint="cs"/>
          <w:sz w:val="20"/>
          <w:szCs w:val="20"/>
          <w:rtl/>
        </w:rPr>
        <w:t xml:space="preserve"> </w:t>
      </w:r>
      <w:r w:rsidR="0000274C" w:rsidRPr="00A2199B">
        <w:rPr>
          <w:rFonts w:cs="B Lotus" w:hint="cs"/>
          <w:sz w:val="20"/>
          <w:szCs w:val="20"/>
          <w:rtl/>
        </w:rPr>
        <w:t xml:space="preserve">داوطلبانی که عضو هیئت علمی دانشگاه آزاد می باشند باید </w:t>
      </w:r>
      <w:r w:rsidR="00E640E3">
        <w:rPr>
          <w:rFonts w:cs="B Lotus" w:hint="cs"/>
          <w:sz w:val="20"/>
          <w:szCs w:val="20"/>
          <w:rtl/>
        </w:rPr>
        <w:t>معرفی نامه صادره از سوی مرکز جذب و امور هی</w:t>
      </w:r>
      <w:r>
        <w:rPr>
          <w:rFonts w:cs="B Lotus" w:hint="cs"/>
          <w:sz w:val="20"/>
          <w:szCs w:val="20"/>
          <w:rtl/>
        </w:rPr>
        <w:t xml:space="preserve">أت علمی دانشگاه آزاد اسلامی را ارسال </w:t>
      </w:r>
      <w:r w:rsidR="00E640E3">
        <w:rPr>
          <w:rFonts w:cs="B Lotus" w:hint="cs"/>
          <w:sz w:val="20"/>
          <w:szCs w:val="20"/>
          <w:rtl/>
        </w:rPr>
        <w:t xml:space="preserve">نمایند. </w:t>
      </w:r>
    </w:p>
    <w:p w:rsidR="001628AC" w:rsidRPr="00A2199B" w:rsidRDefault="00A631A0" w:rsidP="00B17BE7">
      <w:pPr>
        <w:bidi/>
        <w:spacing w:after="0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4</w:t>
      </w:r>
      <w:r w:rsidR="001628AC" w:rsidRPr="00A2199B">
        <w:rPr>
          <w:rFonts w:cs="B Lotus" w:hint="cs"/>
          <w:sz w:val="20"/>
          <w:szCs w:val="20"/>
          <w:rtl/>
        </w:rPr>
        <w:t>- تصویر اولین و آخرین حکم کارگزینی استخدامی هیأت علمی (آزمایشی، قطعی)ويژه سهميه مربيان</w:t>
      </w:r>
      <w:r>
        <w:rPr>
          <w:rFonts w:cs="B Lotus" w:hint="cs"/>
          <w:sz w:val="20"/>
          <w:szCs w:val="20"/>
          <w:rtl/>
        </w:rPr>
        <w:t xml:space="preserve"> (عدم ارسال هر کدام از موارد بند 3و 4 یا ارسال ناقص آن به منزله انصراف از استفاده سهمیه مربیان می باشد و تبعات آن به عهده داوطلب می باشد).</w:t>
      </w:r>
    </w:p>
    <w:p w:rsidR="001628AC" w:rsidRPr="00A2199B" w:rsidRDefault="00A631A0" w:rsidP="00B17BE7">
      <w:pPr>
        <w:bidi/>
        <w:spacing w:after="0"/>
        <w:jc w:val="both"/>
        <w:rPr>
          <w:rFonts w:cs="B Lotus"/>
          <w:sz w:val="20"/>
          <w:szCs w:val="20"/>
          <w:rtl/>
          <w:lang w:bidi="fa-IR"/>
        </w:rPr>
      </w:pPr>
      <w:r>
        <w:rPr>
          <w:rFonts w:cs="B Lotus" w:hint="cs"/>
          <w:sz w:val="20"/>
          <w:szCs w:val="20"/>
          <w:rtl/>
        </w:rPr>
        <w:t>5</w:t>
      </w:r>
      <w:r w:rsidR="001628AC" w:rsidRPr="00A2199B">
        <w:rPr>
          <w:rFonts w:cs="B Lotus" w:hint="cs"/>
          <w:sz w:val="20"/>
          <w:szCs w:val="20"/>
          <w:rtl/>
        </w:rPr>
        <w:t xml:space="preserve">ـ </w:t>
      </w:r>
      <w:r w:rsidR="001628AC" w:rsidRPr="00A2199B">
        <w:rPr>
          <w:rFonts w:cs="B Lotus" w:hint="cs"/>
          <w:sz w:val="20"/>
          <w:szCs w:val="20"/>
          <w:rtl/>
          <w:lang w:bidi="fa-IR"/>
        </w:rPr>
        <w:t xml:space="preserve">مستندات سوابق </w:t>
      </w:r>
      <w:r w:rsidR="001628AC" w:rsidRPr="00A2199B">
        <w:rPr>
          <w:rFonts w:cs="B Lotus" w:hint="cs"/>
          <w:sz w:val="20"/>
          <w:szCs w:val="20"/>
          <w:rtl/>
        </w:rPr>
        <w:t xml:space="preserve">آموزشي و پژوهشي و تأییدیه </w:t>
      </w:r>
      <w:r w:rsidR="001628AC" w:rsidRPr="00A2199B">
        <w:rPr>
          <w:rFonts w:cs="B Lotus" w:hint="cs"/>
          <w:sz w:val="20"/>
          <w:szCs w:val="20"/>
          <w:rtl/>
        </w:rPr>
        <w:softHyphen/>
        <w:t xml:space="preserve">های مربوطه (شامل </w:t>
      </w:r>
      <w:r w:rsidR="00511CB0" w:rsidRPr="00A2199B">
        <w:rPr>
          <w:rFonts w:cs="B Lotus" w:hint="cs"/>
          <w:sz w:val="20"/>
          <w:szCs w:val="20"/>
          <w:rtl/>
          <w:lang w:bidi="fa-IR"/>
        </w:rPr>
        <w:t xml:space="preserve">فایل </w:t>
      </w:r>
      <w:r w:rsidR="00511CB0" w:rsidRPr="00A2199B">
        <w:rPr>
          <w:rFonts w:cs="B Lotus"/>
          <w:sz w:val="20"/>
          <w:szCs w:val="20"/>
          <w:lang w:bidi="fa-IR"/>
        </w:rPr>
        <w:t>pdf</w:t>
      </w:r>
      <w:r w:rsidR="00511CB0" w:rsidRPr="00A2199B">
        <w:rPr>
          <w:rFonts w:cs="B Lotus" w:hint="cs"/>
          <w:sz w:val="20"/>
          <w:szCs w:val="20"/>
          <w:rtl/>
          <w:lang w:bidi="fa-IR"/>
        </w:rPr>
        <w:t xml:space="preserve"> </w:t>
      </w:r>
      <w:r w:rsidR="001628AC" w:rsidRPr="00A2199B">
        <w:rPr>
          <w:rFonts w:cs="B Lotus" w:hint="cs"/>
          <w:sz w:val="20"/>
          <w:szCs w:val="20"/>
          <w:rtl/>
        </w:rPr>
        <w:t xml:space="preserve">پايان </w:t>
      </w:r>
      <w:r w:rsidR="001628AC" w:rsidRPr="00A2199B">
        <w:rPr>
          <w:rFonts w:cs="B Lotus" w:hint="cs"/>
          <w:sz w:val="20"/>
          <w:szCs w:val="20"/>
          <w:rtl/>
        </w:rPr>
        <w:softHyphen/>
        <w:t xml:space="preserve">نامه كارشناسي ارشد و </w:t>
      </w:r>
      <w:r w:rsidR="00511CB0" w:rsidRPr="00A2199B">
        <w:rPr>
          <w:rFonts w:cs="B Lotus" w:hint="cs"/>
          <w:sz w:val="20"/>
          <w:szCs w:val="20"/>
          <w:rtl/>
        </w:rPr>
        <w:t xml:space="preserve">ترجیحاً فایل </w:t>
      </w:r>
      <w:r w:rsidR="00511CB0" w:rsidRPr="00A2199B">
        <w:rPr>
          <w:rFonts w:cs="B Lotus"/>
          <w:sz w:val="20"/>
          <w:szCs w:val="20"/>
        </w:rPr>
        <w:t>pdf</w:t>
      </w:r>
      <w:r w:rsidR="00511CB0" w:rsidRPr="00A2199B">
        <w:rPr>
          <w:rFonts w:cs="B Lotus" w:hint="cs"/>
          <w:sz w:val="20"/>
          <w:szCs w:val="20"/>
          <w:rtl/>
          <w:lang w:bidi="fa-IR"/>
        </w:rPr>
        <w:t xml:space="preserve"> </w:t>
      </w:r>
      <w:r w:rsidR="001628AC" w:rsidRPr="00A2199B">
        <w:rPr>
          <w:rFonts w:cs="B Lotus" w:hint="cs"/>
          <w:sz w:val="20"/>
          <w:szCs w:val="20"/>
          <w:rtl/>
        </w:rPr>
        <w:t>پروژه كارشناسي، مقالات چاپ شده در نشریات و ارائه شده در همايش</w:t>
      </w:r>
      <w:r w:rsidR="001628AC" w:rsidRPr="00A2199B">
        <w:rPr>
          <w:rFonts w:cs="B Lotus" w:hint="cs"/>
          <w:sz w:val="20"/>
          <w:szCs w:val="20"/>
          <w:rtl/>
        </w:rPr>
        <w:softHyphen/>
        <w:t xml:space="preserve"> هاي علمي، ترجمه کتاب یا مقاله، كتابهای تألیفی، مستندات مربوط به دوره</w:t>
      </w:r>
      <w:r w:rsidR="001628AC" w:rsidRPr="00A2199B">
        <w:rPr>
          <w:rFonts w:cs="B Lotus" w:hint="cs"/>
          <w:sz w:val="20"/>
          <w:szCs w:val="20"/>
          <w:rtl/>
        </w:rPr>
        <w:softHyphen/>
        <w:t xml:space="preserve"> هاي آموزشي گذرانده و سوابق تدريس متقاضی، مستندات طرح های پژوهشی انجام شده كه اين موارد در زمان مصاحبه كنترل و امتيازدهي خواهد شد) </w:t>
      </w:r>
      <w:r w:rsidR="00B17BE7">
        <w:rPr>
          <w:rFonts w:cs="B Lotus" w:hint="cs"/>
          <w:sz w:val="20"/>
          <w:szCs w:val="20"/>
          <w:rtl/>
        </w:rPr>
        <w:t>(</w:t>
      </w:r>
      <w:r w:rsidR="00B17BE7" w:rsidRPr="00A2199B">
        <w:rPr>
          <w:rFonts w:cs="B Lotus" w:hint="cs"/>
          <w:sz w:val="20"/>
          <w:szCs w:val="20"/>
          <w:rtl/>
        </w:rPr>
        <w:t>در خصوص مقالات، ارائه اسکن گواهی پذیرش قطعی از نشریه، صفحه اول مقاله</w:t>
      </w:r>
      <w:r w:rsidR="00B17BE7" w:rsidRPr="00A2199B">
        <w:rPr>
          <w:rFonts w:cs="B Lotus"/>
          <w:sz w:val="20"/>
          <w:szCs w:val="20"/>
          <w:rtl/>
        </w:rPr>
        <w:softHyphen/>
      </w:r>
      <w:r w:rsidR="00B17BE7" w:rsidRPr="00A2199B">
        <w:rPr>
          <w:rFonts w:cs="B Lotus" w:hint="cs"/>
          <w:sz w:val="20"/>
          <w:szCs w:val="20"/>
          <w:rtl/>
        </w:rPr>
        <w:t xml:space="preserve"> چاپ شده در نشریه (در صورت چاپ) و متن کامل مقاله در قالب </w:t>
      </w:r>
      <w:r w:rsidR="00B17BE7" w:rsidRPr="00B17BE7">
        <w:rPr>
          <w:rFonts w:cs="B Lotus" w:hint="cs"/>
          <w:b/>
          <w:bCs/>
          <w:color w:val="FF0000"/>
          <w:sz w:val="20"/>
          <w:szCs w:val="20"/>
          <w:u w:val="single"/>
          <w:rtl/>
        </w:rPr>
        <w:t>یک فایل</w:t>
      </w:r>
      <w:r w:rsidR="00B17BE7" w:rsidRPr="00A2199B">
        <w:rPr>
          <w:rFonts w:cs="B Lotus" w:hint="cs"/>
          <w:sz w:val="20"/>
          <w:szCs w:val="20"/>
          <w:rtl/>
        </w:rPr>
        <w:t xml:space="preserve"> </w:t>
      </w:r>
      <w:r w:rsidR="00B17BE7" w:rsidRPr="00A2199B">
        <w:rPr>
          <w:rFonts w:cs="B Lotus"/>
          <w:sz w:val="20"/>
          <w:szCs w:val="20"/>
        </w:rPr>
        <w:t>pdf</w:t>
      </w:r>
      <w:r w:rsidR="00B17BE7">
        <w:rPr>
          <w:rFonts w:cs="B Lotus" w:hint="cs"/>
          <w:sz w:val="20"/>
          <w:szCs w:val="20"/>
          <w:rtl/>
          <w:lang w:bidi="fa-IR"/>
        </w:rPr>
        <w:t xml:space="preserve"> ضروری است</w:t>
      </w:r>
      <w:r w:rsidR="00B17BE7">
        <w:rPr>
          <w:rFonts w:cs="B Lotus" w:hint="cs"/>
          <w:sz w:val="20"/>
          <w:szCs w:val="20"/>
          <w:rtl/>
        </w:rPr>
        <w:t>)(</w:t>
      </w:r>
      <w:r w:rsidR="00B17BE7" w:rsidRPr="00B17BE7">
        <w:rPr>
          <w:rFonts w:cs="B Lotus" w:hint="cs"/>
          <w:sz w:val="20"/>
          <w:szCs w:val="20"/>
          <w:rtl/>
          <w:lang w:bidi="fa-IR"/>
        </w:rPr>
        <w:t xml:space="preserve"> </w:t>
      </w:r>
      <w:r w:rsidR="00B17BE7" w:rsidRPr="00A2199B">
        <w:rPr>
          <w:rFonts w:cs="B Lotus" w:hint="cs"/>
          <w:sz w:val="20"/>
          <w:szCs w:val="20"/>
          <w:rtl/>
          <w:lang w:bidi="fa-IR"/>
        </w:rPr>
        <w:t>در خصوص کتاب نیز اسکن جل</w:t>
      </w:r>
      <w:r w:rsidR="00B17BE7">
        <w:rPr>
          <w:rFonts w:cs="B Lotus" w:hint="cs"/>
          <w:sz w:val="20"/>
          <w:szCs w:val="20"/>
          <w:rtl/>
          <w:lang w:bidi="fa-IR"/>
        </w:rPr>
        <w:t>د و صفحه مشخصات کتاب ضروری است</w:t>
      </w:r>
      <w:r w:rsidR="00B17BE7">
        <w:rPr>
          <w:rFonts w:cs="B Lotus" w:hint="cs"/>
          <w:sz w:val="20"/>
          <w:szCs w:val="20"/>
          <w:rtl/>
        </w:rPr>
        <w:t>).</w:t>
      </w:r>
    </w:p>
    <w:p w:rsidR="001628AC" w:rsidRPr="00A2199B" w:rsidRDefault="00A631A0" w:rsidP="001628AC">
      <w:pPr>
        <w:bidi/>
        <w:spacing w:after="0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6</w:t>
      </w:r>
      <w:r w:rsidR="001628AC" w:rsidRPr="00A2199B">
        <w:rPr>
          <w:rFonts w:cs="B Lotus" w:hint="cs"/>
          <w:sz w:val="20"/>
          <w:szCs w:val="20"/>
          <w:rtl/>
        </w:rPr>
        <w:t>- مستندات سایر فعالیتهای مرتبط با رشته متقاضی</w:t>
      </w:r>
    </w:p>
    <w:p w:rsidR="001628AC" w:rsidRPr="00A2199B" w:rsidRDefault="00A631A0" w:rsidP="00511CB0">
      <w:pPr>
        <w:bidi/>
        <w:spacing w:after="0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7</w:t>
      </w:r>
      <w:r w:rsidR="001628AC" w:rsidRPr="00A2199B">
        <w:rPr>
          <w:rFonts w:cs="B Lotus" w:hint="cs"/>
          <w:sz w:val="20"/>
          <w:szCs w:val="20"/>
          <w:rtl/>
        </w:rPr>
        <w:t xml:space="preserve">ـ ارائه پیشنهاده (پروپوزال پیشنهادی) رساله دوره دکتری مطابق با اولویت ردیف اول داوطلب، قید شده در </w:t>
      </w:r>
      <w:r w:rsidR="00511CB0" w:rsidRPr="00A2199B">
        <w:rPr>
          <w:rFonts w:cs="B Lotus" w:hint="cs"/>
          <w:sz w:val="20"/>
          <w:szCs w:val="20"/>
          <w:rtl/>
        </w:rPr>
        <w:t xml:space="preserve">فرم شماره 1 بند </w:t>
      </w:r>
      <w:r w:rsidR="00B17BE7">
        <w:rPr>
          <w:rFonts w:cs="Cambria" w:hint="cs"/>
          <w:sz w:val="20"/>
          <w:szCs w:val="20"/>
          <w:rtl/>
        </w:rPr>
        <w:t>"</w:t>
      </w:r>
      <w:r w:rsidR="00511CB0" w:rsidRPr="00A2199B">
        <w:rPr>
          <w:rFonts w:cs="B Lotus" w:hint="cs"/>
          <w:sz w:val="20"/>
          <w:szCs w:val="20"/>
          <w:rtl/>
        </w:rPr>
        <w:t>ب</w:t>
      </w:r>
      <w:r w:rsidR="00B17BE7">
        <w:rPr>
          <w:rFonts w:cs="Cambria" w:hint="cs"/>
          <w:sz w:val="20"/>
          <w:szCs w:val="20"/>
          <w:rtl/>
        </w:rPr>
        <w:t>"</w:t>
      </w:r>
      <w:r w:rsidR="001628AC" w:rsidRPr="00A2199B">
        <w:rPr>
          <w:rFonts w:cs="B Lotus" w:hint="cs"/>
          <w:sz w:val="20"/>
          <w:szCs w:val="20"/>
          <w:rtl/>
        </w:rPr>
        <w:t xml:space="preserve"> با عنوان موضوعات مورد علاقه داوطلب برای ادامه تحصیل در مقطع دکتری </w:t>
      </w:r>
    </w:p>
    <w:p w:rsidR="001628AC" w:rsidRPr="00A2199B" w:rsidRDefault="00A631A0" w:rsidP="00213CA1">
      <w:pPr>
        <w:bidi/>
        <w:spacing w:after="0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8</w:t>
      </w:r>
      <w:r w:rsidR="001628AC" w:rsidRPr="00A2199B">
        <w:rPr>
          <w:rFonts w:cs="B Lotus" w:hint="cs"/>
          <w:sz w:val="20"/>
          <w:szCs w:val="20"/>
          <w:rtl/>
        </w:rPr>
        <w:t>ـ گواهي پايان تحصيلات كارشناسي و كارشناسي ارشد با</w:t>
      </w:r>
      <w:r w:rsidR="001628AC" w:rsidRPr="00A2199B">
        <w:rPr>
          <w:rFonts w:cs="B Lotus" w:hint="cs"/>
          <w:b/>
          <w:bCs/>
          <w:color w:val="FF0000"/>
          <w:sz w:val="20"/>
          <w:szCs w:val="20"/>
          <w:u w:val="single"/>
          <w:rtl/>
        </w:rPr>
        <w:t xml:space="preserve"> تاريخ و معدل فارغ</w:t>
      </w:r>
      <w:r w:rsidR="001628AC" w:rsidRPr="00A2199B">
        <w:rPr>
          <w:rFonts w:cs="B Lotus" w:hint="cs"/>
          <w:b/>
          <w:bCs/>
          <w:color w:val="FF0000"/>
          <w:sz w:val="20"/>
          <w:szCs w:val="20"/>
          <w:u w:val="single"/>
          <w:rtl/>
        </w:rPr>
        <w:softHyphen/>
        <w:t xml:space="preserve"> التحصيلي</w:t>
      </w:r>
      <w:r w:rsidR="001628AC" w:rsidRPr="00A2199B">
        <w:rPr>
          <w:rFonts w:cs="B Lotus" w:hint="cs"/>
          <w:sz w:val="20"/>
          <w:szCs w:val="20"/>
          <w:rtl/>
        </w:rPr>
        <w:t xml:space="preserve">به همراه تصوير ريز نمرات </w:t>
      </w:r>
      <w:r w:rsidR="001628AC" w:rsidRPr="00A2199B">
        <w:rPr>
          <w:rFonts w:cs="B Lotus" w:hint="cs"/>
          <w:b/>
          <w:bCs/>
          <w:color w:val="FF0000"/>
          <w:sz w:val="20"/>
          <w:szCs w:val="20"/>
          <w:u w:val="single"/>
          <w:rtl/>
        </w:rPr>
        <w:t>هر دو مقطع</w:t>
      </w:r>
      <w:r w:rsidR="001628AC" w:rsidRPr="00A2199B">
        <w:rPr>
          <w:rFonts w:cs="B Lotus" w:hint="cs"/>
          <w:sz w:val="20"/>
          <w:szCs w:val="20"/>
          <w:rtl/>
        </w:rPr>
        <w:t xml:space="preserve"> به نحوي كه بتوان معدل و طول مدت تحصيل را از آن استخراج و امتيازدهي كرد. </w:t>
      </w:r>
    </w:p>
    <w:p w:rsidR="001628AC" w:rsidRPr="00A2199B" w:rsidRDefault="001628AC" w:rsidP="001628AC">
      <w:pPr>
        <w:bidi/>
        <w:spacing w:after="0"/>
        <w:jc w:val="both"/>
        <w:rPr>
          <w:rFonts w:cs="B Lotus"/>
          <w:sz w:val="20"/>
          <w:szCs w:val="20"/>
        </w:rPr>
      </w:pPr>
      <w:r w:rsidRPr="00A2199B">
        <w:rPr>
          <w:rFonts w:cs="B Lotus"/>
          <w:sz w:val="20"/>
          <w:szCs w:val="20"/>
          <w:rtl/>
        </w:rPr>
        <w:t>تبصره</w:t>
      </w:r>
      <w:r w:rsidRPr="00A2199B">
        <w:rPr>
          <w:rFonts w:cs="B Lotus" w:hint="cs"/>
          <w:sz w:val="20"/>
          <w:szCs w:val="20"/>
          <w:rtl/>
        </w:rPr>
        <w:t xml:space="preserve"> 1 :</w:t>
      </w:r>
      <w:r w:rsidRPr="00A2199B">
        <w:rPr>
          <w:rFonts w:cs="B Lotus"/>
          <w:sz w:val="20"/>
          <w:szCs w:val="20"/>
          <w:rtl/>
        </w:rPr>
        <w:t xml:space="preserve"> آن</w:t>
      </w:r>
      <w:r w:rsidRPr="00A2199B">
        <w:rPr>
          <w:rFonts w:cs="B Lotus" w:hint="cs"/>
          <w:sz w:val="20"/>
          <w:szCs w:val="20"/>
          <w:rtl/>
        </w:rPr>
        <w:t xml:space="preserve"> </w:t>
      </w:r>
      <w:r w:rsidRPr="00A2199B">
        <w:rPr>
          <w:rFonts w:cs="B Lotus" w:hint="cs"/>
          <w:sz w:val="20"/>
          <w:szCs w:val="20"/>
          <w:rtl/>
          <w:lang w:bidi="fa-IR"/>
        </w:rPr>
        <w:t>د</w:t>
      </w:r>
      <w:r w:rsidRPr="00A2199B">
        <w:rPr>
          <w:rFonts w:cs="B Lotus"/>
          <w:sz w:val="20"/>
          <w:szCs w:val="20"/>
          <w:rtl/>
        </w:rPr>
        <w:t>سته از معرفي شدگاني كه فارغ‌التحصيل دوره كارشناسي ناپيوسته مي‌باشند علاوه بر اصل مدرك كارشناسي ناپيوسته</w:t>
      </w:r>
      <w:r w:rsidRPr="00A2199B">
        <w:rPr>
          <w:rFonts w:cs="B Lotus" w:hint="cs"/>
          <w:sz w:val="20"/>
          <w:szCs w:val="20"/>
          <w:rtl/>
        </w:rPr>
        <w:t xml:space="preserve">‌ </w:t>
      </w:r>
      <w:r w:rsidRPr="00A2199B">
        <w:rPr>
          <w:rFonts w:cs="B Lotus"/>
          <w:sz w:val="20"/>
          <w:szCs w:val="20"/>
          <w:rtl/>
        </w:rPr>
        <w:t xml:space="preserve">مي‌بايست اصل </w:t>
      </w:r>
      <w:r w:rsidRPr="00A2199B">
        <w:rPr>
          <w:rFonts w:cs="B Lotus" w:hint="cs"/>
          <w:sz w:val="20"/>
          <w:szCs w:val="20"/>
          <w:rtl/>
        </w:rPr>
        <w:t xml:space="preserve">گواهي پايان تحصيلات </w:t>
      </w:r>
      <w:r w:rsidRPr="00A2199B">
        <w:rPr>
          <w:rFonts w:cs="B Lotus"/>
          <w:sz w:val="20"/>
          <w:szCs w:val="20"/>
          <w:rtl/>
        </w:rPr>
        <w:t xml:space="preserve"> كارداني را نيز ارائه نمايند. </w:t>
      </w:r>
    </w:p>
    <w:p w:rsidR="001628AC" w:rsidRPr="00A2199B" w:rsidRDefault="001628AC" w:rsidP="00213CA1">
      <w:pPr>
        <w:bidi/>
        <w:spacing w:after="0"/>
        <w:jc w:val="both"/>
        <w:rPr>
          <w:rFonts w:cs="B Lotus"/>
          <w:sz w:val="20"/>
          <w:szCs w:val="20"/>
          <w:rtl/>
        </w:rPr>
      </w:pPr>
      <w:r w:rsidRPr="00A2199B">
        <w:rPr>
          <w:rFonts w:cs="B Lotus" w:hint="cs"/>
          <w:sz w:val="20"/>
          <w:szCs w:val="20"/>
          <w:rtl/>
        </w:rPr>
        <w:t xml:space="preserve">تبصره 2 : </w:t>
      </w:r>
      <w:r w:rsidRPr="00A2199B">
        <w:rPr>
          <w:rFonts w:cs="B Lotus"/>
          <w:sz w:val="20"/>
          <w:szCs w:val="20"/>
          <w:rtl/>
        </w:rPr>
        <w:t xml:space="preserve">معرفي‌‌شدگاني كه دانشجوي سال آخر دوره كارشناسي ارشد بوده و حداكثر تا تاريخ </w:t>
      </w:r>
      <w:r w:rsidR="00213CA1" w:rsidRPr="00A2199B">
        <w:rPr>
          <w:rFonts w:cs="B Lotus" w:hint="cs"/>
          <w:sz w:val="20"/>
          <w:szCs w:val="20"/>
          <w:rtl/>
        </w:rPr>
        <w:t xml:space="preserve">30/7/99 </w:t>
      </w:r>
      <w:r w:rsidRPr="00A2199B">
        <w:rPr>
          <w:rFonts w:cs="B Lotus"/>
          <w:sz w:val="20"/>
          <w:szCs w:val="20"/>
          <w:rtl/>
        </w:rPr>
        <w:t xml:space="preserve">فارغ‌التحصيل </w:t>
      </w:r>
      <w:r w:rsidRPr="00A2199B">
        <w:rPr>
          <w:rFonts w:cs="B Lotus" w:hint="cs"/>
          <w:sz w:val="20"/>
          <w:szCs w:val="20"/>
          <w:rtl/>
        </w:rPr>
        <w:t xml:space="preserve">مي‌شوند می بایست </w:t>
      </w:r>
      <w:r w:rsidRPr="00A2199B">
        <w:rPr>
          <w:rFonts w:cs="B Lotus"/>
          <w:sz w:val="20"/>
          <w:szCs w:val="20"/>
          <w:rtl/>
        </w:rPr>
        <w:t>اصل گواهي تأييد شده توسط دانشگاه يا مؤسسه آموزش عالي محل اخذ مدرك مطابق فرم مندرج در دفترچه راهنماي شركت در آزمون مذكور</w:t>
      </w:r>
      <w:r w:rsidRPr="00A2199B">
        <w:rPr>
          <w:rFonts w:cs="B Lotus" w:hint="cs"/>
          <w:sz w:val="20"/>
          <w:szCs w:val="20"/>
          <w:rtl/>
          <w:lang w:bidi="fa-IR"/>
        </w:rPr>
        <w:t xml:space="preserve"> را ارائه نمايند</w:t>
      </w:r>
      <w:r w:rsidRPr="00A2199B">
        <w:rPr>
          <w:rFonts w:cs="B Lotus"/>
          <w:sz w:val="20"/>
          <w:szCs w:val="20"/>
          <w:rtl/>
        </w:rPr>
        <w:t>.</w:t>
      </w:r>
    </w:p>
    <w:p w:rsidR="001628AC" w:rsidRPr="00A2199B" w:rsidRDefault="001628AC" w:rsidP="00997147">
      <w:pPr>
        <w:bidi/>
        <w:spacing w:after="0"/>
        <w:jc w:val="both"/>
        <w:rPr>
          <w:rFonts w:cs="B Lotus"/>
          <w:sz w:val="20"/>
          <w:szCs w:val="20"/>
        </w:rPr>
      </w:pPr>
      <w:r w:rsidRPr="00A2199B">
        <w:rPr>
          <w:rFonts w:cs="B Lotus"/>
          <w:sz w:val="20"/>
          <w:szCs w:val="20"/>
          <w:rtl/>
        </w:rPr>
        <w:t xml:space="preserve">تبصره </w:t>
      </w:r>
      <w:r w:rsidRPr="00A2199B">
        <w:rPr>
          <w:rFonts w:cs="B Lotus" w:hint="cs"/>
          <w:sz w:val="20"/>
          <w:szCs w:val="20"/>
          <w:rtl/>
        </w:rPr>
        <w:t>3ـ</w:t>
      </w:r>
      <w:r w:rsidRPr="00A2199B">
        <w:rPr>
          <w:rFonts w:cs="B Lotus"/>
          <w:sz w:val="20"/>
          <w:szCs w:val="20"/>
          <w:rtl/>
        </w:rPr>
        <w:t xml:space="preserve"> معرفي‌‌شدگاني كه به دلائلي قادر به ارائه مدرك يا مدارك‌ مندرج در </w:t>
      </w:r>
      <w:r w:rsidRPr="00A2199B">
        <w:rPr>
          <w:rFonts w:cs="B Lotus" w:hint="cs"/>
          <w:sz w:val="20"/>
          <w:szCs w:val="20"/>
          <w:rtl/>
        </w:rPr>
        <w:t xml:space="preserve">بند </w:t>
      </w:r>
      <w:r w:rsidR="00997147">
        <w:rPr>
          <w:rFonts w:cs="B Lotus" w:hint="cs"/>
          <w:sz w:val="20"/>
          <w:szCs w:val="20"/>
          <w:rtl/>
        </w:rPr>
        <w:t>8</w:t>
      </w:r>
      <w:r w:rsidRPr="00A2199B">
        <w:rPr>
          <w:rFonts w:cs="B Lotus"/>
          <w:sz w:val="20"/>
          <w:szCs w:val="20"/>
          <w:rtl/>
        </w:rPr>
        <w:t xml:space="preserve"> نمي‌باشند، لازم است گواهي تأييد شده توسط دانشگاه يا مؤسسه آموزش عالي </w:t>
      </w:r>
      <w:r w:rsidR="00997147">
        <w:rPr>
          <w:rFonts w:cs="B Lotus"/>
          <w:sz w:val="20"/>
          <w:szCs w:val="20"/>
          <w:rtl/>
        </w:rPr>
        <w:t xml:space="preserve">محل اخذ مدرك </w:t>
      </w:r>
      <w:r w:rsidR="00997147">
        <w:rPr>
          <w:rFonts w:cs="B Lotus" w:hint="cs"/>
          <w:sz w:val="20"/>
          <w:szCs w:val="20"/>
          <w:rtl/>
        </w:rPr>
        <w:t xml:space="preserve"> ارائه نمایند. </w:t>
      </w:r>
    </w:p>
    <w:p w:rsidR="001628AC" w:rsidRPr="00A2199B" w:rsidRDefault="00A631A0" w:rsidP="00A631A0">
      <w:pPr>
        <w:bidi/>
        <w:spacing w:after="0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9</w:t>
      </w:r>
      <w:r w:rsidR="00B17BE7">
        <w:rPr>
          <w:rFonts w:cs="B Lotus" w:hint="cs"/>
          <w:sz w:val="20"/>
          <w:szCs w:val="20"/>
          <w:rtl/>
        </w:rPr>
        <w:t>ـ‌ تصویر</w:t>
      </w:r>
      <w:r w:rsidR="001628AC" w:rsidRPr="00A2199B">
        <w:rPr>
          <w:rFonts w:cs="B Lotus" w:hint="cs"/>
          <w:sz w:val="20"/>
          <w:szCs w:val="20"/>
          <w:rtl/>
        </w:rPr>
        <w:t xml:space="preserve"> شناسنامه و كارت ملي </w:t>
      </w:r>
    </w:p>
    <w:p w:rsidR="001628AC" w:rsidRPr="00A2199B" w:rsidRDefault="001628AC" w:rsidP="00213CA1">
      <w:pPr>
        <w:bidi/>
        <w:spacing w:after="0"/>
        <w:jc w:val="both"/>
        <w:rPr>
          <w:rFonts w:cs="B Lotus"/>
          <w:sz w:val="20"/>
          <w:szCs w:val="20"/>
          <w:rtl/>
        </w:rPr>
      </w:pPr>
      <w:r w:rsidRPr="00A2199B">
        <w:rPr>
          <w:rFonts w:cs="B Lotus" w:hint="cs"/>
          <w:sz w:val="20"/>
          <w:szCs w:val="20"/>
          <w:rtl/>
        </w:rPr>
        <w:t>10- تصوير گواهی شرکت در آزمون</w:t>
      </w:r>
      <w:r w:rsidRPr="00A2199B">
        <w:rPr>
          <w:rFonts w:cs="B Lotus" w:hint="cs"/>
          <w:sz w:val="20"/>
          <w:szCs w:val="20"/>
          <w:rtl/>
        </w:rPr>
        <w:softHyphen/>
        <w:t xml:space="preserve">های ملی و بین </w:t>
      </w:r>
      <w:r w:rsidRPr="00A2199B">
        <w:rPr>
          <w:rFonts w:cs="B Lotus" w:hint="cs"/>
          <w:sz w:val="20"/>
          <w:szCs w:val="20"/>
          <w:rtl/>
        </w:rPr>
        <w:softHyphen/>
        <w:t>المللی که در آن نمره زبان درج شده باشد. کارنامه بايد مربوط به یکی از آزمونهای زبان ملی «</w:t>
      </w:r>
      <w:r w:rsidRPr="00A2199B">
        <w:rPr>
          <w:rFonts w:cs="B Lotus"/>
          <w:sz w:val="20"/>
          <w:szCs w:val="20"/>
        </w:rPr>
        <w:t xml:space="preserve"> MSRT</w:t>
      </w:r>
      <w:r w:rsidRPr="00A2199B">
        <w:rPr>
          <w:rFonts w:cs="B Lotus" w:hint="cs"/>
          <w:sz w:val="20"/>
          <w:szCs w:val="20"/>
          <w:rtl/>
        </w:rPr>
        <w:t xml:space="preserve"> ، </w:t>
      </w:r>
      <w:r w:rsidRPr="00A2199B">
        <w:rPr>
          <w:rFonts w:cs="B Lotus"/>
          <w:sz w:val="20"/>
          <w:szCs w:val="20"/>
        </w:rPr>
        <w:t>MCHE</w:t>
      </w:r>
      <w:r w:rsidRPr="00A2199B">
        <w:rPr>
          <w:rFonts w:cs="B Lotus" w:hint="cs"/>
          <w:sz w:val="20"/>
          <w:szCs w:val="20"/>
          <w:rtl/>
        </w:rPr>
        <w:t xml:space="preserve"> ، </w:t>
      </w:r>
      <w:r w:rsidRPr="00A2199B">
        <w:rPr>
          <w:rFonts w:cs="B Lotus"/>
          <w:sz w:val="20"/>
          <w:szCs w:val="20"/>
        </w:rPr>
        <w:t>TOLIMO</w:t>
      </w:r>
      <w:r w:rsidRPr="00A2199B">
        <w:rPr>
          <w:rFonts w:cs="B Lotus" w:hint="cs"/>
          <w:sz w:val="20"/>
          <w:szCs w:val="20"/>
          <w:rtl/>
        </w:rPr>
        <w:t xml:space="preserve"> » و یا بین </w:t>
      </w:r>
      <w:r w:rsidRPr="00A2199B">
        <w:rPr>
          <w:rFonts w:cs="B Lotus" w:hint="cs"/>
          <w:sz w:val="20"/>
          <w:szCs w:val="20"/>
          <w:rtl/>
        </w:rPr>
        <w:softHyphen/>
        <w:t>المللی معتبر «</w:t>
      </w:r>
      <w:r w:rsidRPr="00A2199B">
        <w:rPr>
          <w:rFonts w:cs="B Lotus"/>
          <w:sz w:val="20"/>
          <w:szCs w:val="20"/>
        </w:rPr>
        <w:t xml:space="preserve"> TOEFL IBT</w:t>
      </w:r>
      <w:r w:rsidRPr="00A2199B">
        <w:rPr>
          <w:rFonts w:cs="B Lotus" w:hint="cs"/>
          <w:sz w:val="20"/>
          <w:szCs w:val="20"/>
          <w:rtl/>
        </w:rPr>
        <w:t xml:space="preserve"> ، </w:t>
      </w:r>
      <w:r w:rsidRPr="00A2199B">
        <w:rPr>
          <w:rFonts w:cs="B Lotus"/>
          <w:sz w:val="20"/>
          <w:szCs w:val="20"/>
        </w:rPr>
        <w:t>TOEFL PBT</w:t>
      </w:r>
      <w:r w:rsidRPr="00A2199B">
        <w:rPr>
          <w:rFonts w:cs="B Lotus" w:hint="cs"/>
          <w:sz w:val="20"/>
          <w:szCs w:val="20"/>
          <w:rtl/>
        </w:rPr>
        <w:t xml:space="preserve"> ، </w:t>
      </w:r>
      <w:r w:rsidRPr="00A2199B">
        <w:rPr>
          <w:rFonts w:cs="B Lotus"/>
          <w:sz w:val="20"/>
          <w:szCs w:val="20"/>
        </w:rPr>
        <w:t>IELTS</w:t>
      </w:r>
      <w:r w:rsidRPr="00A2199B">
        <w:rPr>
          <w:rFonts w:cs="B Lotus" w:hint="cs"/>
          <w:sz w:val="20"/>
          <w:szCs w:val="20"/>
          <w:rtl/>
        </w:rPr>
        <w:t>» باشد و در زمان مصاحبه ، حداكثر دو سال از تاريخ آزمون زبان، سپري شده باشد. دا</w:t>
      </w:r>
      <w:r w:rsidRPr="00A2199B">
        <w:rPr>
          <w:rFonts w:cs="B Lotus" w:hint="cs"/>
          <w:sz w:val="20"/>
          <w:szCs w:val="20"/>
          <w:rtl/>
          <w:lang w:bidi="fa-IR"/>
        </w:rPr>
        <w:t>و</w:t>
      </w:r>
      <w:r w:rsidRPr="00A2199B">
        <w:rPr>
          <w:rFonts w:cs="B Lotus" w:hint="cs"/>
          <w:sz w:val="20"/>
          <w:szCs w:val="20"/>
          <w:rtl/>
        </w:rPr>
        <w:t>طلب در صورت ارائه کارنامه فوق</w:t>
      </w:r>
      <w:r w:rsidRPr="00A2199B">
        <w:rPr>
          <w:rFonts w:cs="B Lotus" w:hint="cs"/>
          <w:sz w:val="20"/>
          <w:szCs w:val="20"/>
          <w:rtl/>
        </w:rPr>
        <w:softHyphen/>
        <w:t xml:space="preserve"> الذکر از امتیاز مدرک زبان مطابق با </w:t>
      </w:r>
      <w:r w:rsidR="00213CA1" w:rsidRPr="00A2199B">
        <w:rPr>
          <w:rFonts w:cs="B Lotus" w:hint="cs"/>
          <w:sz w:val="20"/>
          <w:szCs w:val="20"/>
          <w:rtl/>
          <w:lang w:bidi="fa-IR"/>
        </w:rPr>
        <w:t>فرم شماره 1</w:t>
      </w:r>
      <w:r w:rsidRPr="00A2199B">
        <w:rPr>
          <w:rFonts w:cs="B Lotus" w:hint="cs"/>
          <w:sz w:val="20"/>
          <w:szCs w:val="20"/>
          <w:rtl/>
        </w:rPr>
        <w:t xml:space="preserve"> (بخش د</w:t>
      </w:r>
      <w:r w:rsidR="00213CA1" w:rsidRPr="00A2199B">
        <w:rPr>
          <w:rFonts w:cs="B Lotus" w:hint="cs"/>
          <w:sz w:val="20"/>
          <w:szCs w:val="20"/>
          <w:rtl/>
        </w:rPr>
        <w:t xml:space="preserve"> ـ 3</w:t>
      </w:r>
      <w:r w:rsidRPr="00A2199B">
        <w:rPr>
          <w:rFonts w:cs="B Lotus" w:hint="cs"/>
          <w:sz w:val="20"/>
          <w:szCs w:val="20"/>
          <w:rtl/>
        </w:rPr>
        <w:t>) بهره</w:t>
      </w:r>
      <w:r w:rsidRPr="00A2199B">
        <w:rPr>
          <w:rFonts w:cs="B Lotus" w:hint="cs"/>
          <w:sz w:val="20"/>
          <w:szCs w:val="20"/>
          <w:rtl/>
        </w:rPr>
        <w:softHyphen/>
        <w:t xml:space="preserve"> مند خواهد شد و در غیر اینصورت امتیازی بابت مدرک زبان به نامبرده تعلق نخواهد گرفت. </w:t>
      </w:r>
    </w:p>
    <w:p w:rsidR="00511CB0" w:rsidRPr="00A2199B" w:rsidRDefault="001628AC" w:rsidP="00B17BE7">
      <w:pPr>
        <w:bidi/>
        <w:spacing w:after="0"/>
        <w:jc w:val="both"/>
        <w:rPr>
          <w:rFonts w:cs="B Lotus"/>
          <w:sz w:val="20"/>
          <w:szCs w:val="20"/>
          <w:rtl/>
          <w:lang w:bidi="fa-IR"/>
        </w:rPr>
      </w:pPr>
      <w:r w:rsidRPr="00A2199B">
        <w:rPr>
          <w:rFonts w:cs="B Lotus" w:hint="cs"/>
          <w:sz w:val="20"/>
          <w:szCs w:val="20"/>
          <w:rtl/>
        </w:rPr>
        <w:t xml:space="preserve">11ـ اصل فيش بانكي به مبلغ </w:t>
      </w:r>
      <w:r w:rsidRPr="00A2199B">
        <w:rPr>
          <w:rFonts w:cs="B Lotus"/>
          <w:sz w:val="20"/>
          <w:szCs w:val="20"/>
        </w:rPr>
        <w:t>700,000</w:t>
      </w:r>
      <w:r w:rsidRPr="00A2199B">
        <w:rPr>
          <w:rFonts w:cs="B Lotus" w:hint="cs"/>
          <w:sz w:val="20"/>
          <w:szCs w:val="20"/>
          <w:rtl/>
        </w:rPr>
        <w:t xml:space="preserve"> ريال كه در وجه ( درآمد اختصاصي دانشگاه هنر نزد بانك</w:t>
      </w:r>
      <w:r w:rsidR="00511CB0" w:rsidRPr="00A2199B">
        <w:rPr>
          <w:rFonts w:cs="B Lotus"/>
          <w:sz w:val="20"/>
          <w:szCs w:val="20"/>
          <w:rtl/>
        </w:rPr>
        <w:softHyphen/>
      </w:r>
      <w:r w:rsidR="00511CB0" w:rsidRPr="00A2199B">
        <w:rPr>
          <w:rFonts w:cs="B Lotus" w:hint="cs"/>
          <w:sz w:val="20"/>
          <w:szCs w:val="20"/>
          <w:rtl/>
        </w:rPr>
        <w:t>های دولتی</w:t>
      </w:r>
      <w:r w:rsidRPr="00A2199B">
        <w:rPr>
          <w:rFonts w:cs="B Lotus" w:hint="cs"/>
          <w:sz w:val="20"/>
          <w:szCs w:val="20"/>
          <w:rtl/>
        </w:rPr>
        <w:t xml:space="preserve">) به حساب به شمارة </w:t>
      </w:r>
      <w:r w:rsidR="00E640E3">
        <w:rPr>
          <w:rFonts w:cs="B Lotus" w:hint="cs"/>
          <w:sz w:val="20"/>
          <w:szCs w:val="20"/>
          <w:rtl/>
        </w:rPr>
        <w:t xml:space="preserve">حساب شبا </w:t>
      </w:r>
      <w:r w:rsidR="00B17BE7" w:rsidRPr="00B17BE7">
        <w:rPr>
          <w:rFonts w:cs="B Lotus"/>
          <w:sz w:val="20"/>
          <w:szCs w:val="20"/>
          <w:rtl/>
        </w:rPr>
        <w:t>070100004001074103000200</w:t>
      </w:r>
      <w:r w:rsidR="00E640E3">
        <w:rPr>
          <w:rFonts w:cs="B Lotus" w:hint="cs"/>
          <w:sz w:val="20"/>
          <w:szCs w:val="20"/>
          <w:rtl/>
        </w:rPr>
        <w:t xml:space="preserve"> و شناسه واریز </w:t>
      </w:r>
      <w:r w:rsidR="00B17BE7" w:rsidRPr="00B17BE7">
        <w:rPr>
          <w:rFonts w:cs="B Lotus"/>
          <w:sz w:val="20"/>
          <w:szCs w:val="20"/>
          <w:rtl/>
        </w:rPr>
        <w:t>311074174140107000000009003007</w:t>
      </w:r>
      <w:r w:rsidR="00B17BE7">
        <w:rPr>
          <w:rFonts w:cs="B Lotus" w:hint="cs"/>
          <w:sz w:val="20"/>
          <w:szCs w:val="20"/>
          <w:rtl/>
        </w:rPr>
        <w:t xml:space="preserve"> </w:t>
      </w:r>
      <w:r w:rsidRPr="00A2199B">
        <w:rPr>
          <w:rFonts w:cs="B Lotus" w:hint="cs"/>
          <w:sz w:val="20"/>
          <w:szCs w:val="20"/>
          <w:rtl/>
        </w:rPr>
        <w:t>واريز شده باشد.</w:t>
      </w:r>
      <w:r w:rsidR="00511CB0" w:rsidRPr="00A2199B">
        <w:rPr>
          <w:rFonts w:cs="B Lotus" w:hint="cs"/>
          <w:sz w:val="20"/>
          <w:szCs w:val="20"/>
          <w:rtl/>
          <w:lang w:bidi="fa-IR"/>
        </w:rPr>
        <w:t xml:space="preserve"> لازم به ذکر است</w:t>
      </w:r>
      <w:r w:rsidRPr="00A2199B">
        <w:rPr>
          <w:rFonts w:cs="B Lotus" w:hint="cs"/>
          <w:sz w:val="20"/>
          <w:szCs w:val="20"/>
          <w:rtl/>
          <w:lang w:bidi="fa-IR"/>
        </w:rPr>
        <w:t xml:space="preserve"> مصاحبه داوطلبان آزمون رشته های تاریخ تطبیقی و تحلیلی هنر اسلامی و پژوهش هنر به صورت مجزا برگزار می‏گردد</w:t>
      </w:r>
      <w:r w:rsidR="00511CB0" w:rsidRPr="00A2199B">
        <w:rPr>
          <w:rFonts w:cs="B Lotus" w:hint="cs"/>
          <w:sz w:val="20"/>
          <w:szCs w:val="20"/>
          <w:rtl/>
          <w:lang w:bidi="fa-IR"/>
        </w:rPr>
        <w:t>.</w:t>
      </w:r>
    </w:p>
    <w:p w:rsidR="001628AC" w:rsidRPr="00A2199B" w:rsidRDefault="001628AC" w:rsidP="0000274C">
      <w:pPr>
        <w:bidi/>
        <w:spacing w:after="0"/>
        <w:jc w:val="both"/>
        <w:rPr>
          <w:rFonts w:cs="B Lotus"/>
          <w:sz w:val="20"/>
          <w:szCs w:val="20"/>
          <w:rtl/>
        </w:rPr>
      </w:pPr>
      <w:r w:rsidRPr="00A2199B">
        <w:rPr>
          <w:rFonts w:cs="B Lotus" w:hint="cs"/>
          <w:sz w:val="20"/>
          <w:szCs w:val="20"/>
          <w:rtl/>
        </w:rPr>
        <w:t>12</w:t>
      </w:r>
      <w:r w:rsidR="00511CB0" w:rsidRPr="00A2199B">
        <w:rPr>
          <w:rFonts w:cs="B Lotus" w:hint="cs"/>
          <w:sz w:val="20"/>
          <w:szCs w:val="20"/>
          <w:rtl/>
        </w:rPr>
        <w:t>ـ</w:t>
      </w:r>
      <w:r w:rsidRPr="00A2199B">
        <w:rPr>
          <w:rFonts w:cs="B Lotus" w:hint="cs"/>
          <w:sz w:val="20"/>
          <w:szCs w:val="20"/>
          <w:rtl/>
        </w:rPr>
        <w:t xml:space="preserve"> فرم انتخاب رشته به همراه نام كد</w:t>
      </w:r>
      <w:r w:rsidR="00511CB0" w:rsidRPr="00A2199B">
        <w:rPr>
          <w:rFonts w:cs="B Lotus" w:hint="cs"/>
          <w:sz w:val="20"/>
          <w:szCs w:val="20"/>
          <w:rtl/>
        </w:rPr>
        <w:t xml:space="preserve"> ر</w:t>
      </w:r>
      <w:r w:rsidRPr="00A2199B">
        <w:rPr>
          <w:rFonts w:cs="B Lotus" w:hint="cs"/>
          <w:sz w:val="20"/>
          <w:szCs w:val="20"/>
          <w:rtl/>
        </w:rPr>
        <w:t>شته محل‌هاي انتخابي داوطلب .</w:t>
      </w:r>
    </w:p>
    <w:p w:rsidR="00E640E3" w:rsidRDefault="00E640E3" w:rsidP="001403E6">
      <w:pPr>
        <w:bidi/>
        <w:spacing w:after="0"/>
        <w:jc w:val="both"/>
        <w:rPr>
          <w:rFonts w:cs="B Lotus"/>
          <w:sz w:val="20"/>
          <w:szCs w:val="20"/>
          <w:rtl/>
        </w:rPr>
      </w:pPr>
    </w:p>
    <w:p w:rsidR="00B17BE7" w:rsidRDefault="00B17BE7" w:rsidP="005B408B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B17BE7" w:rsidRDefault="00B17BE7" w:rsidP="00B17BE7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102D3C" w:rsidRPr="00D50101" w:rsidRDefault="00102D3C" w:rsidP="006E21AC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lastRenderedPageBreak/>
        <w:t>فرم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D50101">
        <w:rPr>
          <w:rFonts w:cs="B Titr" w:hint="cs"/>
          <w:sz w:val="24"/>
          <w:szCs w:val="24"/>
          <w:rtl/>
          <w:lang w:bidi="fa-IR"/>
        </w:rPr>
        <w:t xml:space="preserve">شماره </w:t>
      </w:r>
      <w:r>
        <w:rPr>
          <w:rFonts w:cs="B Titr" w:hint="cs"/>
          <w:sz w:val="24"/>
          <w:szCs w:val="24"/>
          <w:rtl/>
          <w:lang w:bidi="fa-IR"/>
        </w:rPr>
        <w:t>1</w:t>
      </w:r>
    </w:p>
    <w:p w:rsidR="00102D3C" w:rsidRPr="00D50101" w:rsidRDefault="00102D3C" w:rsidP="00102D3C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هنر</w:t>
      </w:r>
    </w:p>
    <w:p w:rsidR="00102D3C" w:rsidRPr="00D50101" w:rsidRDefault="00102D3C" w:rsidP="00102D3C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102D3C" w:rsidRPr="003830A5" w:rsidRDefault="00102D3C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5291"/>
      </w:tblGrid>
      <w:tr w:rsidR="00102D3C" w:rsidRPr="003830A5" w:rsidTr="00727ED4">
        <w:tc>
          <w:tcPr>
            <w:tcW w:w="4788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5291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102D3C" w:rsidRPr="003830A5" w:rsidTr="00727ED4">
        <w:tc>
          <w:tcPr>
            <w:tcW w:w="4788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5291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102D3C" w:rsidRPr="003830A5" w:rsidTr="00727ED4">
        <w:tc>
          <w:tcPr>
            <w:tcW w:w="4788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5291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102D3C" w:rsidRPr="003830A5" w:rsidTr="00727ED4">
        <w:tc>
          <w:tcPr>
            <w:tcW w:w="4788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5291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102D3C" w:rsidRPr="003830A5" w:rsidTr="00727ED4">
        <w:tc>
          <w:tcPr>
            <w:tcW w:w="4788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5291" w:type="dxa"/>
          </w:tcPr>
          <w:p w:rsidR="00102D3C" w:rsidRPr="003830A5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5B408B" w:rsidRPr="005B408B" w:rsidRDefault="00102D3C" w:rsidP="006E21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="005B408B" w:rsidRPr="005B408B">
        <w:rPr>
          <w:rFonts w:cs="B Nazanin" w:hint="cs"/>
          <w:b/>
          <w:bCs/>
          <w:sz w:val="26"/>
          <w:szCs w:val="26"/>
          <w:rtl/>
          <w:lang w:bidi="fa-IR"/>
        </w:rPr>
        <w:t xml:space="preserve">ب) جدول پیشنهاده (پروپوزال) پیشنهادی: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4"/>
        <w:gridCol w:w="9355"/>
      </w:tblGrid>
      <w:tr w:rsidR="00A2199B" w:rsidTr="00B17BE7">
        <w:tc>
          <w:tcPr>
            <w:tcW w:w="724" w:type="dxa"/>
          </w:tcPr>
          <w:p w:rsidR="00A2199B" w:rsidRPr="00A2199B" w:rsidRDefault="00A2199B" w:rsidP="00A2199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199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9355" w:type="dxa"/>
          </w:tcPr>
          <w:p w:rsidR="00A2199B" w:rsidRPr="00A2199B" w:rsidRDefault="00A2199B" w:rsidP="00A2199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199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</w:tr>
      <w:tr w:rsidR="005B408B" w:rsidTr="00B17BE7">
        <w:tc>
          <w:tcPr>
            <w:tcW w:w="724" w:type="dxa"/>
          </w:tcPr>
          <w:p w:rsidR="005B408B" w:rsidRDefault="00B17BE7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355" w:type="dxa"/>
          </w:tcPr>
          <w:p w:rsidR="005B408B" w:rsidRDefault="005B408B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B408B" w:rsidTr="00B17BE7">
        <w:tc>
          <w:tcPr>
            <w:tcW w:w="724" w:type="dxa"/>
          </w:tcPr>
          <w:p w:rsidR="005B408B" w:rsidRDefault="00B17BE7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9355" w:type="dxa"/>
          </w:tcPr>
          <w:p w:rsidR="005B408B" w:rsidRDefault="005B408B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B408B" w:rsidTr="00B17BE7">
        <w:tc>
          <w:tcPr>
            <w:tcW w:w="724" w:type="dxa"/>
          </w:tcPr>
          <w:p w:rsidR="005B408B" w:rsidRDefault="00B17BE7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9355" w:type="dxa"/>
          </w:tcPr>
          <w:p w:rsidR="005B408B" w:rsidRDefault="005B408B" w:rsidP="005B408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E21AC" w:rsidRDefault="006E21AC" w:rsidP="006E21A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</w:t>
      </w:r>
      <w:r>
        <w:rPr>
          <w:rFonts w:cs="B Nazanin" w:hint="cs"/>
          <w:sz w:val="26"/>
          <w:szCs w:val="26"/>
          <w:rtl/>
          <w:lang w:bidi="fa-IR"/>
        </w:rPr>
        <w:t>ج</w:t>
      </w:r>
      <w:r w:rsidRPr="003830A5">
        <w:rPr>
          <w:rFonts w:cs="B Nazanin" w:hint="cs"/>
          <w:sz w:val="26"/>
          <w:szCs w:val="26"/>
          <w:rtl/>
          <w:lang w:bidi="fa-IR"/>
        </w:rPr>
        <w:t>" و "</w:t>
      </w:r>
      <w:r>
        <w:rPr>
          <w:rFonts w:cs="B Nazanin" w:hint="cs"/>
          <w:sz w:val="26"/>
          <w:szCs w:val="26"/>
          <w:rtl/>
          <w:lang w:bidi="fa-IR"/>
        </w:rPr>
        <w:t>د</w:t>
      </w:r>
      <w:r w:rsidRPr="003830A5">
        <w:rPr>
          <w:rFonts w:cs="B Nazanin" w:hint="cs"/>
          <w:sz w:val="26"/>
          <w:szCs w:val="26"/>
          <w:rtl/>
          <w:lang w:bidi="fa-IR"/>
        </w:rPr>
        <w:t>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102D3C" w:rsidRPr="003830A5" w:rsidRDefault="005E7F12" w:rsidP="006E21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="00102D3C" w:rsidRPr="003830A5">
        <w:rPr>
          <w:rFonts w:cs="B Nazanin" w:hint="cs"/>
          <w:b/>
          <w:bCs/>
          <w:sz w:val="26"/>
          <w:szCs w:val="26"/>
          <w:rtl/>
          <w:lang w:bidi="fa-IR"/>
        </w:rPr>
        <w:t>) سوابق پژوهشی:</w:t>
      </w:r>
    </w:p>
    <w:p w:rsidR="00102D3C" w:rsidRPr="00AD5722" w:rsidRDefault="005E7F12" w:rsidP="00102D3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1</w:t>
      </w:r>
      <w:r w:rsidR="00102D3C"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351"/>
        <w:gridCol w:w="2126"/>
        <w:gridCol w:w="2268"/>
        <w:gridCol w:w="2738"/>
      </w:tblGrid>
      <w:tr w:rsidR="00102D3C" w:rsidRPr="003830A5" w:rsidTr="00727ED4">
        <w:tc>
          <w:tcPr>
            <w:tcW w:w="1596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102D3C" w:rsidRPr="003830A5" w:rsidTr="00727ED4">
        <w:trPr>
          <w:trHeight w:val="285"/>
        </w:trPr>
        <w:tc>
          <w:tcPr>
            <w:tcW w:w="1596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60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4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25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14"/>
        </w:trPr>
        <w:tc>
          <w:tcPr>
            <w:tcW w:w="1596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1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40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7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14"/>
        </w:trPr>
        <w:tc>
          <w:tcPr>
            <w:tcW w:w="1596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1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40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2D3C" w:rsidRPr="003830A5" w:rsidTr="00727ED4">
        <w:trPr>
          <w:trHeight w:val="375"/>
        </w:trPr>
        <w:tc>
          <w:tcPr>
            <w:tcW w:w="1596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8" w:type="dxa"/>
          </w:tcPr>
          <w:p w:rsidR="00102D3C" w:rsidRPr="00AD5722" w:rsidRDefault="00102D3C" w:rsidP="007913F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E21AC" w:rsidRDefault="006E21AC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2D3C" w:rsidRPr="003830A5" w:rsidRDefault="005E7F12" w:rsidP="006E21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ج ـ 2</w:t>
      </w:r>
      <w:r w:rsidR="00102D3C" w:rsidRPr="003830A5">
        <w:rPr>
          <w:rFonts w:cs="B Nazanin" w:hint="cs"/>
          <w:b/>
          <w:bCs/>
          <w:sz w:val="26"/>
          <w:szCs w:val="26"/>
          <w:rtl/>
          <w:lang w:bidi="fa-IR"/>
        </w:rPr>
        <w:t xml:space="preserve">. اختراع </w:t>
      </w:r>
      <w:r w:rsidR="00102D3C">
        <w:rPr>
          <w:rFonts w:cs="B Nazanin" w:hint="cs"/>
          <w:b/>
          <w:bCs/>
          <w:sz w:val="26"/>
          <w:szCs w:val="26"/>
          <w:rtl/>
          <w:lang w:bidi="fa-IR"/>
        </w:rPr>
        <w:t>ثبت شده مورد تایید سازمان پژوهش‌</w:t>
      </w:r>
      <w:r w:rsidR="00102D3C" w:rsidRPr="003830A5">
        <w:rPr>
          <w:rFonts w:cs="B Nazanin" w:hint="cs"/>
          <w:b/>
          <w:bCs/>
          <w:sz w:val="26"/>
          <w:szCs w:val="26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897"/>
      </w:tblGrid>
      <w:tr w:rsidR="00102D3C" w:rsidRPr="003830A5" w:rsidTr="00727ED4">
        <w:tc>
          <w:tcPr>
            <w:tcW w:w="821" w:type="dxa"/>
            <w:shd w:val="clear" w:color="auto" w:fill="D9D9D9" w:themeFill="background1" w:themeFillShade="D9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102D3C" w:rsidRPr="003830A5" w:rsidTr="00727ED4">
        <w:tc>
          <w:tcPr>
            <w:tcW w:w="821" w:type="dxa"/>
          </w:tcPr>
          <w:p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156750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Pr="003830A5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102D3C" w:rsidRPr="004845DC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3</w:t>
      </w:r>
      <w:r w:rsidR="00102D3C">
        <w:rPr>
          <w:rFonts w:cs="B Nazanin" w:hint="cs"/>
          <w:b/>
          <w:bCs/>
          <w:sz w:val="26"/>
          <w:szCs w:val="26"/>
          <w:rtl/>
          <w:lang w:bidi="fa-IR"/>
        </w:rPr>
        <w:t xml:space="preserve">. جشنواره </w:t>
      </w:r>
      <w:r w:rsidR="00102D3C" w:rsidRPr="004845DC">
        <w:rPr>
          <w:rFonts w:cs="B Nazanin" w:hint="cs"/>
          <w:b/>
          <w:bCs/>
          <w:sz w:val="26"/>
          <w:szCs w:val="26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897"/>
      </w:tblGrid>
      <w:tr w:rsidR="00102D3C" w:rsidRPr="003830A5" w:rsidTr="00727ED4">
        <w:tc>
          <w:tcPr>
            <w:tcW w:w="821" w:type="dxa"/>
            <w:shd w:val="clear" w:color="auto" w:fill="D9D9D9" w:themeFill="background1" w:themeFillShade="D9"/>
          </w:tcPr>
          <w:p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102D3C" w:rsidRPr="004845DC" w:rsidRDefault="00102D3C" w:rsidP="007913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02D3C" w:rsidRPr="003830A5" w:rsidTr="00727ED4">
        <w:tc>
          <w:tcPr>
            <w:tcW w:w="821" w:type="dxa"/>
          </w:tcPr>
          <w:p w:rsidR="00102D3C" w:rsidRPr="004845DC" w:rsidRDefault="00102D3C" w:rsidP="007913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102D3C" w:rsidRPr="004845DC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4</w:t>
      </w:r>
      <w:r w:rsidR="00102D3C">
        <w:rPr>
          <w:rFonts w:cs="B Nazanin" w:hint="cs"/>
          <w:b/>
          <w:bCs/>
          <w:sz w:val="26"/>
          <w:szCs w:val="26"/>
          <w:rtl/>
          <w:lang w:bidi="fa-IR"/>
        </w:rPr>
        <w:t>. کتب (ترجمه یا تأ</w:t>
      </w:r>
      <w:r w:rsidR="00102D3C" w:rsidRPr="004845DC">
        <w:rPr>
          <w:rFonts w:cs="B Nazanin" w:hint="cs"/>
          <w:b/>
          <w:bCs/>
          <w:sz w:val="26"/>
          <w:szCs w:val="26"/>
          <w:rtl/>
          <w:lang w:bidi="fa-IR"/>
        </w:rPr>
        <w:t>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879"/>
      </w:tblGrid>
      <w:tr w:rsidR="00102D3C" w:rsidRPr="00AD5722" w:rsidTr="00727ED4">
        <w:tc>
          <w:tcPr>
            <w:tcW w:w="1915" w:type="dxa"/>
            <w:gridSpan w:val="2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:rsidR="00102D3C" w:rsidRPr="00AD5722" w:rsidRDefault="00102D3C" w:rsidP="007913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102D3C" w:rsidRPr="00AD5722" w:rsidTr="00727ED4">
        <w:trPr>
          <w:trHeight w:val="225"/>
        </w:trPr>
        <w:tc>
          <w:tcPr>
            <w:tcW w:w="990" w:type="dxa"/>
            <w:vMerge w:val="restart"/>
          </w:tcPr>
          <w:p w:rsidR="00102D3C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02D3C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:rsidTr="00727ED4">
        <w:trPr>
          <w:trHeight w:val="225"/>
        </w:trPr>
        <w:tc>
          <w:tcPr>
            <w:tcW w:w="990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:rsidTr="00727ED4">
        <w:trPr>
          <w:trHeight w:val="145"/>
        </w:trPr>
        <w:tc>
          <w:tcPr>
            <w:tcW w:w="990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:rsidTr="00727ED4">
        <w:trPr>
          <w:trHeight w:val="210"/>
        </w:trPr>
        <w:tc>
          <w:tcPr>
            <w:tcW w:w="990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3017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:rsidTr="00727ED4">
        <w:trPr>
          <w:trHeight w:val="255"/>
        </w:trPr>
        <w:tc>
          <w:tcPr>
            <w:tcW w:w="990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RPr="00AD5722" w:rsidTr="00727ED4">
        <w:trPr>
          <w:trHeight w:val="115"/>
        </w:trPr>
        <w:tc>
          <w:tcPr>
            <w:tcW w:w="990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9" w:type="dxa"/>
          </w:tcPr>
          <w:p w:rsidR="00102D3C" w:rsidRPr="00AD5722" w:rsidRDefault="00102D3C" w:rsidP="007913F2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2D3C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ج ـ 5</w:t>
      </w:r>
      <w:r w:rsidR="00102D3C" w:rsidRPr="00B831AF">
        <w:rPr>
          <w:rFonts w:cs="B Nazanin" w:hint="cs"/>
          <w:b/>
          <w:bCs/>
          <w:sz w:val="26"/>
          <w:szCs w:val="26"/>
          <w:rtl/>
          <w:lang w:bidi="fa-IR"/>
        </w:rPr>
        <w:t>. امتیاز پایان‌نامه</w:t>
      </w:r>
    </w:p>
    <w:p w:rsidR="00102D3C" w:rsidRPr="00AD5722" w:rsidRDefault="005E7F12" w:rsidP="005E7F12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ج ـ 5 ـ 1. </w:t>
      </w:r>
      <w:r w:rsidR="00102D3C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604"/>
      </w:tblGrid>
      <w:tr w:rsidR="00102D3C" w:rsidTr="00727ED4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102D3C" w:rsidTr="00727ED4">
        <w:trPr>
          <w:trHeight w:val="90"/>
        </w:trPr>
        <w:tc>
          <w:tcPr>
            <w:tcW w:w="2264" w:type="dxa"/>
            <w:vMerge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604" w:type="dxa"/>
            <w:vMerge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Tr="00727ED4">
        <w:tc>
          <w:tcPr>
            <w:tcW w:w="226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27ED4" w:rsidRDefault="00727ED4" w:rsidP="00102D3C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</w:p>
    <w:p w:rsidR="00102D3C" w:rsidRPr="00AD5722" w:rsidRDefault="005E7F12" w:rsidP="00727ED4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ج ـ 5 ـ 2. </w:t>
      </w:r>
      <w:r w:rsidR="00102D3C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102D3C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102D3C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604"/>
      </w:tblGrid>
      <w:tr w:rsidR="00102D3C" w:rsidTr="00727ED4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</w:tcPr>
          <w:p w:rsidR="00102D3C" w:rsidRPr="00B831AF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102D3C" w:rsidTr="00727ED4">
        <w:trPr>
          <w:trHeight w:val="90"/>
        </w:trPr>
        <w:tc>
          <w:tcPr>
            <w:tcW w:w="2301" w:type="dxa"/>
            <w:vMerge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102D3C" w:rsidRPr="00897E89" w:rsidRDefault="00102D3C" w:rsidP="007913F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604" w:type="dxa"/>
            <w:vMerge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Tr="00727ED4">
        <w:tc>
          <w:tcPr>
            <w:tcW w:w="2301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1F6B25" w:rsidRDefault="001F6B25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2D3C" w:rsidRDefault="005E7F12" w:rsidP="001F6B2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 ) سوابق تحصیلی: </w:t>
      </w:r>
    </w:p>
    <w:p w:rsidR="00102D3C" w:rsidRPr="00156750" w:rsidRDefault="005E7F12" w:rsidP="00102D3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د ـ 1.</w:t>
      </w:r>
      <w:r w:rsidR="00102D3C"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2029"/>
      </w:tblGrid>
      <w:tr w:rsidR="00102D3C" w:rsidTr="00727ED4">
        <w:tc>
          <w:tcPr>
            <w:tcW w:w="1596" w:type="dxa"/>
            <w:shd w:val="clear" w:color="auto" w:fill="D9D9D9" w:themeFill="background1" w:themeFillShade="D9"/>
          </w:tcPr>
          <w:p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102D3C" w:rsidRPr="00AE21E9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102D3C" w:rsidTr="00727ED4">
        <w:tc>
          <w:tcPr>
            <w:tcW w:w="1596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9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D3C" w:rsidTr="00727ED4">
        <w:tc>
          <w:tcPr>
            <w:tcW w:w="1596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9" w:type="dxa"/>
          </w:tcPr>
          <w:p w:rsidR="00102D3C" w:rsidRPr="00AE21E9" w:rsidRDefault="00102D3C" w:rsidP="007913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2D3C" w:rsidRPr="00897E89" w:rsidRDefault="005E7F12" w:rsidP="005E7F12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 ـ 2. </w:t>
      </w:r>
      <w:r w:rsidR="00102D3C" w:rsidRPr="00897E89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897"/>
      </w:tblGrid>
      <w:tr w:rsidR="00102D3C" w:rsidTr="00727ED4">
        <w:tc>
          <w:tcPr>
            <w:tcW w:w="821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102D3C" w:rsidTr="00727ED4">
        <w:tc>
          <w:tcPr>
            <w:tcW w:w="821" w:type="dxa"/>
          </w:tcPr>
          <w:p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Tr="00727ED4">
        <w:tc>
          <w:tcPr>
            <w:tcW w:w="821" w:type="dxa"/>
          </w:tcPr>
          <w:p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Tr="00727ED4">
        <w:tc>
          <w:tcPr>
            <w:tcW w:w="821" w:type="dxa"/>
          </w:tcPr>
          <w:p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Tr="00727ED4">
        <w:tc>
          <w:tcPr>
            <w:tcW w:w="821" w:type="dxa"/>
          </w:tcPr>
          <w:p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02D3C" w:rsidTr="00727ED4">
        <w:tc>
          <w:tcPr>
            <w:tcW w:w="821" w:type="dxa"/>
          </w:tcPr>
          <w:p w:rsidR="00102D3C" w:rsidRDefault="00102D3C" w:rsidP="007913F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102D3C" w:rsidRPr="00156750" w:rsidRDefault="005E7F12" w:rsidP="005E7F12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 ـ 3. </w:t>
      </w:r>
      <w:r w:rsidR="00102D3C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897"/>
      </w:tblGrid>
      <w:tr w:rsidR="00102D3C" w:rsidTr="00727ED4">
        <w:tc>
          <w:tcPr>
            <w:tcW w:w="2394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102D3C" w:rsidRPr="00EE519A" w:rsidRDefault="00102D3C" w:rsidP="007913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102D3C" w:rsidTr="00727ED4"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7" w:type="dxa"/>
          </w:tcPr>
          <w:p w:rsidR="00102D3C" w:rsidRDefault="00102D3C" w:rsidP="007913F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102D3C" w:rsidRPr="00B17BE7" w:rsidRDefault="00102D3C" w:rsidP="00102D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0"/>
          <w:szCs w:val="20"/>
          <w:lang w:bidi="fa-IR"/>
        </w:rPr>
      </w:pPr>
      <w:r w:rsidRPr="00B17BE7">
        <w:rPr>
          <w:rFonts w:cs="B Nazanin" w:hint="cs"/>
          <w:sz w:val="20"/>
          <w:szCs w:val="20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:rsidR="00102D3C" w:rsidRPr="00B17BE7" w:rsidRDefault="00102D3C" w:rsidP="00102D3C">
      <w:pPr>
        <w:pStyle w:val="ListParagraph"/>
        <w:numPr>
          <w:ilvl w:val="0"/>
          <w:numId w:val="1"/>
        </w:numPr>
        <w:bidi/>
        <w:ind w:right="426"/>
        <w:jc w:val="both"/>
        <w:rPr>
          <w:rFonts w:cs="B Nazanin"/>
          <w:sz w:val="20"/>
          <w:szCs w:val="20"/>
          <w:lang w:bidi="fa-IR"/>
        </w:rPr>
      </w:pPr>
      <w:r w:rsidRPr="00B17BE7">
        <w:rPr>
          <w:rFonts w:cs="B Nazanin" w:hint="cs"/>
          <w:sz w:val="20"/>
          <w:szCs w:val="20"/>
          <w:rtl/>
          <w:lang w:bidi="fa-IR"/>
        </w:rPr>
        <w:t xml:space="preserve">مسئولیت صحت اطلاعات ارائه شده به عهده اینجانب است و متعهد می‌شوم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:rsidR="00A2199B" w:rsidRPr="00A2199B" w:rsidRDefault="00A2199B" w:rsidP="00A2199B">
      <w:pPr>
        <w:pStyle w:val="ListParagraph"/>
        <w:rPr>
          <w:rFonts w:cs="B Nazanin"/>
          <w:sz w:val="26"/>
          <w:szCs w:val="26"/>
          <w:rtl/>
          <w:lang w:bidi="fa-IR"/>
        </w:rPr>
      </w:pPr>
    </w:p>
    <w:p w:rsidR="00A2199B" w:rsidRPr="00B17BE7" w:rsidRDefault="00A2199B" w:rsidP="00A2199B">
      <w:pPr>
        <w:bidi/>
        <w:ind w:left="360" w:right="426"/>
        <w:jc w:val="both"/>
        <w:rPr>
          <w:rFonts w:cs="B Nazanin"/>
          <w:sz w:val="18"/>
          <w:szCs w:val="18"/>
          <w:rtl/>
          <w:lang w:bidi="fa-IR"/>
        </w:rPr>
      </w:pPr>
    </w:p>
    <w:p w:rsidR="00102D3C" w:rsidRPr="00B17BE7" w:rsidRDefault="00102D3C" w:rsidP="00102D3C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17BE7">
        <w:rPr>
          <w:rFonts w:cs="B Nazanin" w:hint="cs"/>
          <w:b/>
          <w:bCs/>
          <w:sz w:val="18"/>
          <w:szCs w:val="18"/>
          <w:rtl/>
          <w:lang w:bidi="fa-IR"/>
        </w:rPr>
        <w:t>نام و نام خانوادگي :                                        تاريخ:                                     امضاء:</w:t>
      </w:r>
    </w:p>
    <w:p w:rsidR="00102D3C" w:rsidRDefault="00102D3C" w:rsidP="00102D3C">
      <w:pPr>
        <w:bidi/>
        <w:rPr>
          <w:rtl/>
          <w:lang w:bidi="fa-IR"/>
        </w:rPr>
      </w:pPr>
    </w:p>
    <w:p w:rsidR="006E21AC" w:rsidRDefault="006E21AC" w:rsidP="006E21AC">
      <w:pPr>
        <w:bidi/>
        <w:rPr>
          <w:rtl/>
          <w:lang w:bidi="fa-IR"/>
        </w:rPr>
      </w:pPr>
    </w:p>
    <w:p w:rsidR="006E21AC" w:rsidRDefault="006E21AC" w:rsidP="006E21AC">
      <w:pPr>
        <w:bidi/>
        <w:rPr>
          <w:rtl/>
          <w:lang w:bidi="fa-IR"/>
        </w:rPr>
      </w:pPr>
    </w:p>
    <w:p w:rsidR="00727ED4" w:rsidRDefault="00727ED4" w:rsidP="00727ED4">
      <w:pPr>
        <w:bidi/>
        <w:rPr>
          <w:rtl/>
          <w:lang w:bidi="fa-IR"/>
        </w:rPr>
      </w:pPr>
    </w:p>
    <w:p w:rsidR="00727ED4" w:rsidRDefault="00727ED4" w:rsidP="00727ED4">
      <w:pPr>
        <w:jc w:val="center"/>
        <w:rPr>
          <w:rtl/>
          <w:lang w:bidi="fa-IR"/>
        </w:rPr>
      </w:pPr>
      <w:r>
        <w:rPr>
          <w:rFonts w:cs="B Titr" w:hint="cs"/>
          <w:rtl/>
        </w:rPr>
        <w:t>فر</w:t>
      </w:r>
      <w:r w:rsidRPr="00102D3C">
        <w:rPr>
          <w:rFonts w:cs="B Titr" w:hint="cs"/>
          <w:rtl/>
        </w:rPr>
        <w:t>م شماره 2</w:t>
      </w:r>
    </w:p>
    <w:p w:rsidR="00727ED4" w:rsidRDefault="00727ED4" w:rsidP="00727ED4">
      <w:pPr>
        <w:bidi/>
        <w:spacing w:after="0"/>
        <w:jc w:val="center"/>
        <w:rPr>
          <w:rFonts w:cs="B Titr"/>
          <w:b/>
          <w:bCs/>
          <w:rtl/>
        </w:rPr>
      </w:pPr>
      <w:r w:rsidRPr="00544C3C">
        <w:rPr>
          <w:rFonts w:cs="B Titr" w:hint="cs"/>
          <w:b/>
          <w:bCs/>
          <w:rtl/>
        </w:rPr>
        <w:t xml:space="preserve">فرم مخصوص متقاضیان استفاده </w:t>
      </w:r>
      <w:r>
        <w:rPr>
          <w:rFonts w:cs="B Titr" w:hint="cs"/>
          <w:b/>
          <w:bCs/>
          <w:rtl/>
        </w:rPr>
        <w:t xml:space="preserve">از سهمیه </w:t>
      </w:r>
      <w:r w:rsidRPr="00544C3C">
        <w:rPr>
          <w:rFonts w:cs="B Titr" w:hint="cs"/>
          <w:b/>
          <w:bCs/>
          <w:rtl/>
        </w:rPr>
        <w:t>مربیان دانشگاه</w:t>
      </w:r>
      <w:r w:rsidRPr="00544C3C">
        <w:rPr>
          <w:rFonts w:cs="B Titr"/>
          <w:b/>
          <w:bCs/>
          <w:rtl/>
        </w:rPr>
        <w:softHyphen/>
      </w:r>
      <w:r w:rsidRPr="00544C3C">
        <w:rPr>
          <w:rFonts w:cs="B Titr" w:hint="cs"/>
          <w:b/>
          <w:bCs/>
          <w:rtl/>
        </w:rPr>
        <w:t xml:space="preserve">ها و مراکز آموزش عالی در آزمون ورودی دکترای تخصصی </w:t>
      </w:r>
    </w:p>
    <w:p w:rsidR="00727ED4" w:rsidRDefault="00727ED4" w:rsidP="00727ED4">
      <w:pPr>
        <w:bidi/>
        <w:spacing w:after="0"/>
        <w:jc w:val="center"/>
        <w:rPr>
          <w:rFonts w:cs="B Titr"/>
          <w:b/>
          <w:bCs/>
          <w:rtl/>
        </w:rPr>
      </w:pPr>
      <w:r w:rsidRPr="00544C3C">
        <w:rPr>
          <w:rFonts w:cs="B Titr" w:hint="cs"/>
          <w:b/>
          <w:bCs/>
          <w:rtl/>
        </w:rPr>
        <w:t xml:space="preserve">سال تحصیلی </w:t>
      </w:r>
      <w:r>
        <w:rPr>
          <w:rFonts w:cs="B Titr" w:hint="cs"/>
          <w:b/>
          <w:bCs/>
          <w:rtl/>
        </w:rPr>
        <w:t>1400 ـ 1399</w:t>
      </w:r>
      <w:r w:rsidRPr="00544C3C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 xml:space="preserve"> دانشگاه هنر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27ED4" w:rsidTr="007913F2">
        <w:tc>
          <w:tcPr>
            <w:tcW w:w="10188" w:type="dxa"/>
          </w:tcPr>
          <w:p w:rsidR="00727ED4" w:rsidRDefault="00727ED4" w:rsidP="007913F2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تاریخ : .......................</w:t>
            </w:r>
          </w:p>
          <w:p w:rsidR="00727ED4" w:rsidRDefault="00727ED4" w:rsidP="007913F2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شماره : .......................</w:t>
            </w:r>
          </w:p>
          <w:p w:rsidR="00727ED4" w:rsidRDefault="00727ED4" w:rsidP="007913F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مدیریت محترم تحصیلات تکمیلی دانشگاه هنر</w:t>
            </w:r>
          </w:p>
          <w:p w:rsidR="00727ED4" w:rsidRDefault="00727ED4" w:rsidP="007913F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727ED4" w:rsidRPr="00544C3C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544C3C">
              <w:rPr>
                <w:rFonts w:cs="B Mitra" w:hint="cs"/>
                <w:sz w:val="28"/>
                <w:szCs w:val="28"/>
                <w:rtl/>
              </w:rPr>
              <w:t>باسلام،</w:t>
            </w:r>
          </w:p>
          <w:p w:rsidR="00727ED4" w:rsidRPr="00544C3C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544C3C">
              <w:rPr>
                <w:rFonts w:cs="B Mitra" w:hint="cs"/>
                <w:sz w:val="28"/>
                <w:szCs w:val="28"/>
                <w:rtl/>
              </w:rPr>
              <w:t>بدینوسیله خانم / آقای ..............</w:t>
            </w:r>
            <w:r>
              <w:rPr>
                <w:rFonts w:cs="B Mitra" w:hint="cs"/>
                <w:sz w:val="28"/>
                <w:szCs w:val="28"/>
                <w:rtl/>
              </w:rPr>
              <w:t>.........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................ دارنده شماره شناسنامه ..............</w:t>
            </w:r>
            <w:r>
              <w:rPr>
                <w:rFonts w:cs="B Mitra" w:hint="cs"/>
                <w:sz w:val="28"/>
                <w:szCs w:val="28"/>
                <w:rtl/>
              </w:rPr>
              <w:t>........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.........  صادره از .......</w:t>
            </w:r>
            <w:r>
              <w:rPr>
                <w:rFonts w:cs="B Mitra" w:hint="cs"/>
                <w:sz w:val="28"/>
                <w:szCs w:val="28"/>
                <w:rtl/>
              </w:rPr>
              <w:t>.........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............... متولد سال ................... متقاضی شرکت در آزمون دکتری رشته .................................... که هم</w:t>
            </w:r>
            <w:r w:rsidRPr="00544C3C">
              <w:rPr>
                <w:rFonts w:cs="B Mitra" w:hint="cs"/>
                <w:sz w:val="28"/>
                <w:szCs w:val="28"/>
                <w:rtl/>
              </w:rPr>
              <w:softHyphen/>
              <w:t>اکنون به صورت رسمی قطعی/رسمی آزمایشی با مدرک کارشناسی</w:t>
            </w:r>
            <w:r w:rsidRPr="00544C3C">
              <w:rPr>
                <w:rFonts w:cs="B Mitra" w:hint="cs"/>
                <w:sz w:val="28"/>
                <w:szCs w:val="28"/>
                <w:rtl/>
              </w:rPr>
              <w:softHyphen/>
              <w:t>ارشد در رشته ...............................................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گروه آموزشی .................................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 xml:space="preserve"> این دانشگاه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با عنوان عضو هیأت علمی 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به کار اشتغال دارد</w:t>
            </w:r>
            <w:r>
              <w:rPr>
                <w:rFonts w:cs="B Mitra" w:hint="cs"/>
                <w:sz w:val="28"/>
                <w:szCs w:val="28"/>
                <w:rtl/>
              </w:rPr>
              <w:t>،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 xml:space="preserve"> برای شرکت در آزمون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دکتری 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معرفی و این دانشگاه متعهد می</w:t>
            </w:r>
            <w:r w:rsidRPr="00544C3C">
              <w:rPr>
                <w:rFonts w:cs="B Mitra" w:hint="cs"/>
                <w:sz w:val="28"/>
                <w:szCs w:val="28"/>
                <w:rtl/>
              </w:rPr>
              <w:softHyphen/>
              <w:t xml:space="preserve">شود که در صورت قبولی نامبرده : </w:t>
            </w:r>
          </w:p>
          <w:p w:rsidR="00727ED4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727ED4" w:rsidRPr="00544C3C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1ـ 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حکم مأموریت چهارساله</w:t>
            </w:r>
            <w:r>
              <w:rPr>
                <w:rFonts w:cs="B Mitra" w:hint="cs"/>
                <w:sz w:val="28"/>
                <w:szCs w:val="28"/>
                <w:rtl/>
              </w:rPr>
              <w:t>،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یا بیش از آن (تا پایان دوره تحصیل دکتری) </w:t>
            </w:r>
            <w:r w:rsidRPr="00544C3C">
              <w:rPr>
                <w:rFonts w:cs="B Mitra" w:hint="cs"/>
                <w:sz w:val="28"/>
                <w:szCs w:val="28"/>
                <w:rtl/>
              </w:rPr>
              <w:t>برای ایشان صادر و به هنگام ثبت</w:t>
            </w:r>
            <w:r w:rsidRPr="00544C3C">
              <w:rPr>
                <w:rFonts w:cs="B Mitra" w:hint="cs"/>
                <w:sz w:val="28"/>
                <w:szCs w:val="28"/>
                <w:rtl/>
              </w:rPr>
              <w:softHyphen/>
              <w:t xml:space="preserve">نام ارائه نماید. </w:t>
            </w:r>
          </w:p>
          <w:p w:rsidR="00727ED4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2ـ دستگاه محل خدمت </w:t>
            </w:r>
            <w:r w:rsidRPr="00B17BE7">
              <w:rPr>
                <w:rFonts w:cs="B Mitra" w:hint="cs"/>
                <w:sz w:val="28"/>
                <w:szCs w:val="28"/>
                <w:u w:val="single"/>
                <w:rtl/>
              </w:rPr>
              <w:t>موافقت قطعی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خود را با واریز شهریه تحصیلی نامبرده به حساب دانشگاه محل تحصیل (دانشگاه هنر) اعلام می نماید.</w:t>
            </w:r>
          </w:p>
          <w:p w:rsidR="00727ED4" w:rsidRDefault="00727ED4" w:rsidP="007913F2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727ED4" w:rsidRDefault="00727ED4" w:rsidP="007913F2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727ED4" w:rsidRPr="00B75F80" w:rsidRDefault="00727ED4" w:rsidP="007913F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B75F80">
              <w:rPr>
                <w:rFonts w:cs="B Mitra" w:hint="cs"/>
                <w:sz w:val="24"/>
                <w:szCs w:val="24"/>
                <w:rtl/>
              </w:rPr>
              <w:t xml:space="preserve">نام و نام خانوادگی معاون اداری و مالی دانشگاه    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B75F80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نام و نام خانوادگی معاون آموزشی دانشگاه </w:t>
            </w:r>
            <w:r w:rsidRPr="00B75F80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B75F80">
              <w:rPr>
                <w:rFonts w:cs="B Mitra" w:hint="cs"/>
                <w:sz w:val="24"/>
                <w:szCs w:val="24"/>
                <w:rtl/>
              </w:rPr>
              <w:t xml:space="preserve">        نام و نام خانوادگی رئیس دانشگاه </w:t>
            </w:r>
          </w:p>
          <w:p w:rsidR="00727ED4" w:rsidRPr="00B75F80" w:rsidRDefault="00727ED4" w:rsidP="00B17BE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B75F80">
              <w:rPr>
                <w:rFonts w:cs="B Mitra" w:hint="cs"/>
                <w:sz w:val="24"/>
                <w:szCs w:val="24"/>
                <w:rtl/>
              </w:rPr>
              <w:t xml:space="preserve">امضاء و تاریخ:                                             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B75F80">
              <w:rPr>
                <w:rFonts w:cs="B Mitra" w:hint="cs"/>
                <w:sz w:val="24"/>
                <w:szCs w:val="24"/>
                <w:rtl/>
              </w:rPr>
              <w:t xml:space="preserve">امضاء و تاریخ: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</w:t>
            </w:r>
            <w:r w:rsidRPr="00B75F80">
              <w:rPr>
                <w:rFonts w:cs="B Mitra" w:hint="cs"/>
                <w:sz w:val="24"/>
                <w:szCs w:val="24"/>
                <w:rtl/>
              </w:rPr>
              <w:t>امضاء و تاریخ:</w:t>
            </w:r>
          </w:p>
          <w:p w:rsidR="00727ED4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727ED4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727ED4" w:rsidRDefault="00727ED4" w:rsidP="007913F2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727ED4" w:rsidRPr="00E640E3" w:rsidRDefault="00727ED4" w:rsidP="007913F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E640E3">
              <w:rPr>
                <w:rFonts w:cs="B Mitra" w:hint="cs"/>
                <w:sz w:val="24"/>
                <w:szCs w:val="24"/>
                <w:rtl/>
              </w:rPr>
              <w:t xml:space="preserve">* لطفاً نامه را ممهور به مهر دانشگاه محل خدمت به همراه شماره و تاریخ ارائه نمائید. </w:t>
            </w:r>
          </w:p>
          <w:p w:rsidR="00727ED4" w:rsidRPr="00E640E3" w:rsidRDefault="00727ED4" w:rsidP="007913F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E640E3">
              <w:rPr>
                <w:rFonts w:cs="B Mitra" w:hint="cs"/>
                <w:sz w:val="24"/>
                <w:szCs w:val="24"/>
                <w:rtl/>
              </w:rPr>
              <w:t>**</w:t>
            </w:r>
            <w:r w:rsidR="00B17BE7">
              <w:rPr>
                <w:rFonts w:cs="B Mitra" w:hint="cs"/>
                <w:sz w:val="24"/>
                <w:szCs w:val="24"/>
                <w:rtl/>
              </w:rPr>
              <w:t xml:space="preserve"> عدم تا</w:t>
            </w:r>
            <w:r>
              <w:rPr>
                <w:rFonts w:cs="B Mitra" w:hint="cs"/>
                <w:sz w:val="24"/>
                <w:szCs w:val="24"/>
                <w:rtl/>
              </w:rPr>
              <w:t>یید قطعی هر بخش</w:t>
            </w:r>
            <w:r w:rsidR="00B17BE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از این فرم یا تأیید مشروط و ... موجب عدم پذیرش داوطلب </w:t>
            </w:r>
            <w:r w:rsidR="00B17BE7">
              <w:rPr>
                <w:rFonts w:cs="B Mitra" w:hint="cs"/>
                <w:sz w:val="24"/>
                <w:szCs w:val="24"/>
                <w:rtl/>
              </w:rPr>
              <w:t xml:space="preserve">در </w:t>
            </w:r>
            <w:r>
              <w:rPr>
                <w:rFonts w:cs="B Mitra" w:hint="cs"/>
                <w:sz w:val="24"/>
                <w:szCs w:val="24"/>
                <w:rtl/>
              </w:rPr>
              <w:t>سهمیه مربیان می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شود.</w:t>
            </w:r>
          </w:p>
          <w:p w:rsidR="00727ED4" w:rsidRPr="00E640E3" w:rsidRDefault="00727ED4" w:rsidP="00B17BE7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E640E3">
              <w:rPr>
                <w:rFonts w:cs="B Mitra" w:hint="cs"/>
                <w:sz w:val="24"/>
                <w:szCs w:val="24"/>
                <w:rtl/>
              </w:rPr>
              <w:t>*** اعضای هیئت علمی دانشگاه آزاد اسلامی باید معرفی نامه صادره از سوی مرکز جذب و ا</w:t>
            </w:r>
            <w:r w:rsidR="00B17BE7">
              <w:rPr>
                <w:rFonts w:cs="B Mitra" w:hint="cs"/>
                <w:sz w:val="24"/>
                <w:szCs w:val="24"/>
                <w:rtl/>
              </w:rPr>
              <w:t>مور</w:t>
            </w:r>
            <w:r w:rsidRPr="00E640E3">
              <w:rPr>
                <w:rFonts w:cs="B Mitra" w:hint="cs"/>
                <w:sz w:val="24"/>
                <w:szCs w:val="24"/>
                <w:rtl/>
              </w:rPr>
              <w:t xml:space="preserve"> هیئت علمی آن دانشگاه را </w:t>
            </w:r>
            <w:r w:rsidR="00B17BE7">
              <w:rPr>
                <w:rFonts w:cs="B Mitra" w:hint="cs"/>
                <w:sz w:val="24"/>
                <w:szCs w:val="24"/>
                <w:rtl/>
              </w:rPr>
              <w:t>ارسال</w:t>
            </w:r>
            <w:r w:rsidRPr="00E640E3">
              <w:rPr>
                <w:rFonts w:cs="B Mitra" w:hint="cs"/>
                <w:sz w:val="24"/>
                <w:szCs w:val="24"/>
                <w:rtl/>
              </w:rPr>
              <w:t xml:space="preserve"> نمایند. </w:t>
            </w:r>
          </w:p>
          <w:p w:rsidR="00727ED4" w:rsidRDefault="00727ED4" w:rsidP="007913F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727ED4" w:rsidRDefault="00727ED4" w:rsidP="00727ED4">
      <w:pPr>
        <w:bidi/>
        <w:rPr>
          <w:rtl/>
          <w:lang w:bidi="fa-IR"/>
        </w:rPr>
      </w:pPr>
    </w:p>
    <w:p w:rsidR="00727ED4" w:rsidRDefault="00727ED4" w:rsidP="00727ED4">
      <w:pPr>
        <w:bidi/>
        <w:rPr>
          <w:rtl/>
          <w:lang w:bidi="fa-IR"/>
        </w:rPr>
      </w:pPr>
    </w:p>
    <w:sectPr w:rsidR="00727ED4" w:rsidSect="00A2199B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25"/>
    <w:rsid w:val="0000274C"/>
    <w:rsid w:val="00050373"/>
    <w:rsid w:val="00102D3C"/>
    <w:rsid w:val="001403E6"/>
    <w:rsid w:val="001628AC"/>
    <w:rsid w:val="001F6B25"/>
    <w:rsid w:val="00213CA1"/>
    <w:rsid w:val="0027527A"/>
    <w:rsid w:val="00275BBD"/>
    <w:rsid w:val="00325D2C"/>
    <w:rsid w:val="003552D4"/>
    <w:rsid w:val="00511CB0"/>
    <w:rsid w:val="005B408B"/>
    <w:rsid w:val="005E7F12"/>
    <w:rsid w:val="006E21AC"/>
    <w:rsid w:val="00727ED4"/>
    <w:rsid w:val="007C3BED"/>
    <w:rsid w:val="00997147"/>
    <w:rsid w:val="009C33C3"/>
    <w:rsid w:val="009D0330"/>
    <w:rsid w:val="00A2199B"/>
    <w:rsid w:val="00A631A0"/>
    <w:rsid w:val="00B17BE7"/>
    <w:rsid w:val="00B42425"/>
    <w:rsid w:val="00B75F80"/>
    <w:rsid w:val="00CC5371"/>
    <w:rsid w:val="00DF5CB7"/>
    <w:rsid w:val="00E640E3"/>
    <w:rsid w:val="00E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B28E32-C763-4AB9-A272-13156F6E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F7C03"/>
    <w:rPr>
      <w:color w:val="0000FF"/>
      <w:u w:val="single"/>
    </w:rPr>
  </w:style>
  <w:style w:type="table" w:styleId="TableGrid">
    <w:name w:val="Table Grid"/>
    <w:basedOn w:val="TableNormal"/>
    <w:uiPriority w:val="59"/>
    <w:rsid w:val="00102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rsazi@art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ari@art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ikhtatbighi@art.ac.i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zhouheshhonar@art.ac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emmatebana@ar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</dc:creator>
  <cp:keywords/>
  <dc:description/>
  <cp:lastModifiedBy>Win 7</cp:lastModifiedBy>
  <cp:revision>4</cp:revision>
  <cp:lastPrinted>2020-09-13T05:57:00Z</cp:lastPrinted>
  <dcterms:created xsi:type="dcterms:W3CDTF">2020-09-13T03:45:00Z</dcterms:created>
  <dcterms:modified xsi:type="dcterms:W3CDTF">2020-09-13T08:26:00Z</dcterms:modified>
</cp:coreProperties>
</file>